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2495" w14:textId="41E31370" w:rsidR="00682E2B" w:rsidRPr="00BB31B7" w:rsidRDefault="00BB31B7" w:rsidP="008A0DAF">
      <w:pPr>
        <w:pStyle w:val="OHHMainHeading"/>
        <w:rPr>
          <w:lang w:val="en-US"/>
        </w:rPr>
      </w:pPr>
      <w:r w:rsidRPr="00BB31B7">
        <w:rPr>
          <w:lang w:val="en-US"/>
        </w:rPr>
        <w:t>Share Terms</w:t>
      </w:r>
    </w:p>
    <w:p w14:paraId="487E2B31" w14:textId="4A6C4855" w:rsidR="00682E2B" w:rsidRPr="00BB31B7" w:rsidRDefault="00BB31B7" w:rsidP="00682E2B">
      <w:pPr>
        <w:pStyle w:val="OHHTab"/>
      </w:pPr>
      <w:r w:rsidRPr="00BB31B7">
        <w:rPr>
          <w:lang w:val="en-US"/>
        </w:rPr>
        <w:t xml:space="preserve">Upon the issuance of a Certificate of Amendment effecting the amendments set forth above, the total number of </w:t>
      </w:r>
      <w:r w:rsidRPr="00BB31B7">
        <w:t>shares</w:t>
      </w:r>
      <w:r w:rsidRPr="00BB31B7">
        <w:rPr>
          <w:lang w:val="en-US"/>
        </w:rPr>
        <w:t xml:space="preserve"> of all classes of shares that </w:t>
      </w:r>
      <w:r w:rsidRPr="00A7000D">
        <w:rPr>
          <w:bCs/>
          <w:lang w:val="en-US"/>
        </w:rPr>
        <w:t>[Company Name]</w:t>
      </w:r>
      <w:r w:rsidRPr="00BB31B7">
        <w:rPr>
          <w:lang w:val="en-US"/>
        </w:rPr>
        <w:t xml:space="preserve"> (the “</w:t>
      </w:r>
      <w:r w:rsidRPr="00BB31B7">
        <w:rPr>
          <w:b/>
          <w:bCs/>
          <w:lang w:val="en-US"/>
        </w:rPr>
        <w:t>Corporation</w:t>
      </w:r>
      <w:r w:rsidRPr="00BB31B7">
        <w:rPr>
          <w:lang w:val="en-US"/>
        </w:rPr>
        <w:t xml:space="preserve">”) shall have authority to issue is (i) [an unlimited number of / </w:t>
      </w:r>
      <w:r w:rsidRPr="00BB31B7">
        <w:rPr>
          <w:rFonts w:ascii="Wingdings" w:eastAsia="Calibri" w:hAnsi="Wingdings"/>
        </w:rPr>
        <w:sym w:font="Wingdings" w:char="F06C"/>
      </w:r>
      <w:r w:rsidRPr="00BB31B7">
        <w:t>]</w:t>
      </w:r>
      <w:r w:rsidRPr="00BB31B7">
        <w:rPr>
          <w:lang w:val="en-US"/>
        </w:rPr>
        <w:t xml:space="preserve"> Common Shares, issuable in series, of which [an unlimited number / </w:t>
      </w:r>
      <w:r w:rsidRPr="00BB31B7">
        <w:rPr>
          <w:rFonts w:ascii="Wingdings" w:eastAsia="Calibri" w:hAnsi="Wingdings"/>
        </w:rPr>
        <w:sym w:font="Wingdings" w:char="F06C"/>
      </w:r>
      <w:r w:rsidR="003233D0" w:rsidRPr="00BB31B7">
        <w:t xml:space="preserve">] </w:t>
      </w:r>
      <w:r w:rsidRPr="00BB31B7">
        <w:rPr>
          <w:lang w:val="en-US"/>
        </w:rPr>
        <w:t>are designated as Voting Common Shares (the “</w:t>
      </w:r>
      <w:r w:rsidRPr="00BB31B7">
        <w:rPr>
          <w:b/>
          <w:bCs/>
          <w:lang w:val="en-US"/>
        </w:rPr>
        <w:t>Voting Common Shares</w:t>
      </w:r>
      <w:r w:rsidRPr="00BB31B7">
        <w:rPr>
          <w:lang w:val="en-US"/>
        </w:rPr>
        <w:t xml:space="preserve">”) and [an unlimited number / </w:t>
      </w:r>
      <w:r w:rsidRPr="00BB31B7">
        <w:rPr>
          <w:rFonts w:ascii="Wingdings" w:eastAsia="Calibri" w:hAnsi="Wingdings"/>
        </w:rPr>
        <w:sym w:font="Wingdings" w:char="F06C"/>
      </w:r>
      <w:r w:rsidRPr="00BB31B7">
        <w:t>]</w:t>
      </w:r>
      <w:r w:rsidRPr="00BB31B7">
        <w:rPr>
          <w:lang w:val="en-US"/>
        </w:rPr>
        <w:t xml:space="preserve"> are designated as Non-Voting Common Shares (the “</w:t>
      </w:r>
      <w:r w:rsidRPr="00BB31B7">
        <w:rPr>
          <w:b/>
          <w:bCs/>
          <w:lang w:val="en-US"/>
        </w:rPr>
        <w:t>Non-Voting Common Shares</w:t>
      </w:r>
      <w:r w:rsidRPr="00BB31B7">
        <w:rPr>
          <w:lang w:val="en-US"/>
        </w:rPr>
        <w:t>” and together with the Voting Common Shares, the “</w:t>
      </w:r>
      <w:r w:rsidRPr="00BB31B7">
        <w:rPr>
          <w:b/>
          <w:bCs/>
          <w:lang w:val="en-US"/>
        </w:rPr>
        <w:t>Common Shares</w:t>
      </w:r>
      <w:r w:rsidRPr="00BB31B7">
        <w:rPr>
          <w:lang w:val="en-US"/>
        </w:rPr>
        <w:t>”) and (ii)</w:t>
      </w:r>
      <w:r w:rsidR="00662B04" w:rsidRPr="00BB31B7">
        <w:rPr>
          <w:lang w:val="en-US"/>
        </w:rPr>
        <w:t xml:space="preserve"> </w:t>
      </w:r>
      <w:r w:rsidR="00662B04" w:rsidRPr="00BB31B7">
        <w:rPr>
          <w:rFonts w:ascii="Wingdings" w:eastAsia="Calibri" w:hAnsi="Wingdings"/>
        </w:rPr>
        <w:sym w:font="Wingdings" w:char="F06C"/>
      </w:r>
      <w:r w:rsidR="00662B04" w:rsidRPr="00BB31B7">
        <w:rPr>
          <w:lang w:val="en-US"/>
        </w:rPr>
        <w:t xml:space="preserve"> </w:t>
      </w:r>
      <w:r w:rsidRPr="00BB31B7">
        <w:rPr>
          <w:lang w:val="en-US"/>
        </w:rPr>
        <w:t xml:space="preserve">Preferred Shares, issuable in series, of which </w:t>
      </w:r>
      <w:r w:rsidRPr="00BB31B7">
        <w:rPr>
          <w:rFonts w:ascii="Wingdings" w:eastAsia="Calibri" w:hAnsi="Wingdings"/>
        </w:rPr>
        <w:sym w:font="Wingdings" w:char="F06C"/>
      </w:r>
      <w:r w:rsidRPr="00BB31B7">
        <w:rPr>
          <w:lang w:val="en-US"/>
        </w:rPr>
        <w:t xml:space="preserve"> are designated as </w:t>
      </w:r>
      <w:r w:rsidRPr="00BB31B7">
        <w:rPr>
          <w:bCs/>
          <w:lang w:val="en-US"/>
        </w:rPr>
        <w:t>Series 1</w:t>
      </w:r>
      <w:r w:rsidR="008A0DAF" w:rsidRPr="00BB31B7">
        <w:rPr>
          <w:b/>
          <w:lang w:val="en-US"/>
        </w:rPr>
        <w:t xml:space="preserve"> </w:t>
      </w:r>
      <w:r w:rsidRPr="00BB31B7">
        <w:rPr>
          <w:bCs/>
          <w:lang w:val="en-US"/>
        </w:rPr>
        <w:t>Seed Preferred Shares (“</w:t>
      </w:r>
      <w:r w:rsidRPr="00BB31B7">
        <w:rPr>
          <w:b/>
          <w:lang w:val="en-US"/>
        </w:rPr>
        <w:t>Series 1 Seed Preferred Shares</w:t>
      </w:r>
      <w:r w:rsidRPr="00BB31B7">
        <w:rPr>
          <w:bCs/>
          <w:lang w:val="en-US"/>
        </w:rPr>
        <w:t>”),</w:t>
      </w:r>
      <w:r w:rsidR="00662B04" w:rsidRPr="00BB31B7">
        <w:rPr>
          <w:lang w:val="en-US"/>
        </w:rPr>
        <w:t xml:space="preserve"> </w:t>
      </w:r>
      <w:r w:rsidR="00662B04" w:rsidRPr="00BB31B7">
        <w:rPr>
          <w:rFonts w:ascii="Wingdings" w:eastAsia="Calibri" w:hAnsi="Wingdings"/>
        </w:rPr>
        <w:sym w:font="Wingdings" w:char="F06C"/>
      </w:r>
      <w:r w:rsidR="00662B04" w:rsidRPr="00BB31B7">
        <w:rPr>
          <w:lang w:val="en-US"/>
        </w:rPr>
        <w:t xml:space="preserve"> </w:t>
      </w:r>
      <w:r w:rsidRPr="00BB31B7">
        <w:rPr>
          <w:bCs/>
          <w:lang w:val="en-US"/>
        </w:rPr>
        <w:t>are designated as Series 2 Seed Preferred Shares (“</w:t>
      </w:r>
      <w:r w:rsidRPr="00BB31B7">
        <w:rPr>
          <w:b/>
          <w:lang w:val="en-US"/>
        </w:rPr>
        <w:t>Series 2 Seed Preferred Shares</w:t>
      </w:r>
      <w:r w:rsidRPr="00BB31B7">
        <w:rPr>
          <w:bCs/>
          <w:lang w:val="en-US"/>
        </w:rPr>
        <w:t>”), and</w:t>
      </w:r>
      <w:r w:rsidR="00662B04" w:rsidRPr="00BB31B7">
        <w:rPr>
          <w:lang w:val="en-US"/>
        </w:rPr>
        <w:t xml:space="preserve"> </w:t>
      </w:r>
      <w:r w:rsidR="00662B04" w:rsidRPr="00BB31B7">
        <w:rPr>
          <w:rFonts w:ascii="Wingdings" w:eastAsia="Calibri" w:hAnsi="Wingdings"/>
        </w:rPr>
        <w:sym w:font="Wingdings" w:char="F06C"/>
      </w:r>
      <w:r w:rsidR="00662B04" w:rsidRPr="00BB31B7">
        <w:rPr>
          <w:lang w:val="en-US"/>
        </w:rPr>
        <w:t xml:space="preserve"> </w:t>
      </w:r>
      <w:r w:rsidRPr="00BB31B7">
        <w:rPr>
          <w:bCs/>
          <w:lang w:val="en-US"/>
        </w:rPr>
        <w:t>are designated as Series 3 Seed Preferred Shares (“</w:t>
      </w:r>
      <w:r w:rsidRPr="00BB31B7">
        <w:rPr>
          <w:b/>
          <w:lang w:val="en-US"/>
        </w:rPr>
        <w:t>Series 3 Seed Preferred Shares</w:t>
      </w:r>
      <w:r w:rsidRPr="00BB31B7">
        <w:rPr>
          <w:bCs/>
          <w:lang w:val="en-US"/>
        </w:rPr>
        <w:t>”, and collectively with the Series 1 Seed Preferred Shar</w:t>
      </w:r>
      <w:r w:rsidRPr="00BB31B7">
        <w:rPr>
          <w:lang w:val="en-US"/>
        </w:rPr>
        <w:t>es and the Series 2 Seed Preferred Shares, the “</w:t>
      </w:r>
      <w:bookmarkStart w:id="0" w:name="_9kR3WTr1AB489ZLeeQZvklyC0ncbq168"/>
      <w:r w:rsidRPr="00BB31B7">
        <w:rPr>
          <w:b/>
          <w:bCs/>
          <w:lang w:val="en-US"/>
        </w:rPr>
        <w:t>Seed Preferred Shares</w:t>
      </w:r>
      <w:bookmarkEnd w:id="0"/>
      <w:r w:rsidRPr="00BB31B7">
        <w:rPr>
          <w:lang w:val="en-US"/>
        </w:rPr>
        <w:t>” and, together with any other preferred shares in the capital of the Corporation authorized from time to time, the “</w:t>
      </w:r>
      <w:r w:rsidRPr="00BB31B7">
        <w:rPr>
          <w:b/>
          <w:bCs/>
          <w:lang w:val="en-US"/>
        </w:rPr>
        <w:t>Preferred Shares</w:t>
      </w:r>
      <w:r w:rsidRPr="00BB31B7">
        <w:rPr>
          <w:lang w:val="en-US"/>
        </w:rPr>
        <w:t>”, and collectively with the Common Shares, the “</w:t>
      </w:r>
      <w:r w:rsidRPr="00BB31B7">
        <w:rPr>
          <w:b/>
          <w:bCs/>
          <w:lang w:val="en-US"/>
        </w:rPr>
        <w:t>Shares</w:t>
      </w:r>
      <w:r w:rsidRPr="00BB31B7">
        <w:rPr>
          <w:lang w:val="en-US"/>
        </w:rPr>
        <w:t>”).</w:t>
      </w:r>
    </w:p>
    <w:p w14:paraId="2B4BC015" w14:textId="77777777" w:rsidR="00682E2B" w:rsidRPr="00BB31B7" w:rsidRDefault="00BB31B7" w:rsidP="00682E2B">
      <w:pPr>
        <w:pStyle w:val="OHHTab"/>
      </w:pPr>
      <w:r w:rsidRPr="00BB31B7">
        <w:rPr>
          <w:lang w:val="en-US"/>
        </w:rPr>
        <w:t xml:space="preserve">The following is a statement of the </w:t>
      </w:r>
      <w:r w:rsidRPr="00BB31B7">
        <w:t>rights, privileges, restrictions and conditions</w:t>
      </w:r>
      <w:r w:rsidRPr="00BB31B7">
        <w:rPr>
          <w:lang w:val="en-US"/>
        </w:rPr>
        <w:t xml:space="preserve"> of each class and</w:t>
      </w:r>
      <w:r w:rsidRPr="00BB31B7">
        <w:t xml:space="preserve"> series </w:t>
      </w:r>
      <w:r w:rsidRPr="00BB31B7">
        <w:rPr>
          <w:lang w:val="en-US"/>
        </w:rPr>
        <w:t xml:space="preserve">of </w:t>
      </w:r>
      <w:r w:rsidRPr="00BB31B7">
        <w:t xml:space="preserve">shares in the capital </w:t>
      </w:r>
      <w:r w:rsidRPr="00BB31B7">
        <w:rPr>
          <w:lang w:val="en-US"/>
        </w:rPr>
        <w:t>of the Corporation.</w:t>
      </w:r>
    </w:p>
    <w:p w14:paraId="1414B1D6" w14:textId="563D6C8E" w:rsidR="00682E2B" w:rsidRPr="00BB31B7" w:rsidRDefault="00BB31B7" w:rsidP="00682E2B">
      <w:pPr>
        <w:pStyle w:val="StandardL1"/>
        <w:rPr>
          <w:lang w:val="en-US"/>
        </w:rPr>
      </w:pPr>
      <w:r w:rsidRPr="00BB31B7">
        <w:rPr>
          <w:lang w:val="en-US"/>
        </w:rPr>
        <w:t>COMMON SHARES</w:t>
      </w:r>
    </w:p>
    <w:p w14:paraId="78F707CD" w14:textId="388347F3" w:rsidR="00682E2B" w:rsidRPr="00BB31B7" w:rsidRDefault="00BB31B7" w:rsidP="00682E2B">
      <w:pPr>
        <w:pStyle w:val="StandardL2"/>
        <w:rPr>
          <w:vanish/>
          <w:lang w:val="en-US"/>
          <w:specVanish/>
        </w:rPr>
      </w:pPr>
      <w:r w:rsidRPr="00BB31B7">
        <w:rPr>
          <w:lang w:val="en-US"/>
        </w:rPr>
        <w:t>General</w:t>
      </w:r>
    </w:p>
    <w:p w14:paraId="37F331FE" w14:textId="77777777" w:rsidR="00682E2B" w:rsidRPr="00BB31B7" w:rsidRDefault="00BB31B7" w:rsidP="00682E2B">
      <w:pPr>
        <w:spacing w:after="240"/>
        <w:jc w:val="both"/>
        <w:rPr>
          <w:lang w:val="en-US"/>
        </w:rPr>
      </w:pPr>
      <w:r w:rsidRPr="00BB31B7">
        <w:rPr>
          <w:lang w:val="en-US"/>
        </w:rPr>
        <w:t xml:space="preserve">. The voting, dividend and liquidation rights of the holders of the Common Shares are subject to and qualified by the </w:t>
      </w:r>
      <w:r w:rsidRPr="00BB31B7">
        <w:t>rights, privileges, restrictions and conditions</w:t>
      </w:r>
      <w:r w:rsidRPr="00BB31B7">
        <w:rPr>
          <w:lang w:val="en-US"/>
        </w:rPr>
        <w:t xml:space="preserve"> of any class of </w:t>
      </w:r>
      <w:r w:rsidRPr="00BB31B7">
        <w:t xml:space="preserve">shares in the capital of </w:t>
      </w:r>
      <w:r w:rsidRPr="00BB31B7">
        <w:rPr>
          <w:lang w:val="en-US"/>
        </w:rPr>
        <w:t>the Corporation designated to be senior to the Common Shares, including the Preferred Shares.</w:t>
      </w:r>
    </w:p>
    <w:p w14:paraId="07D1B41E" w14:textId="1F6C17CF" w:rsidR="00682E2B" w:rsidRPr="00BB31B7" w:rsidRDefault="00BB31B7" w:rsidP="00682E2B">
      <w:pPr>
        <w:pStyle w:val="StandardL2"/>
        <w:rPr>
          <w:vanish/>
          <w:lang w:val="en-US"/>
          <w:specVanish/>
        </w:rPr>
      </w:pPr>
      <w:r w:rsidRPr="00BB31B7">
        <w:rPr>
          <w:lang w:val="en-US"/>
        </w:rPr>
        <w:t>One or More Series</w:t>
      </w:r>
    </w:p>
    <w:p w14:paraId="12F7AA62" w14:textId="77777777" w:rsidR="00682E2B" w:rsidRPr="00BB31B7" w:rsidRDefault="00BB31B7" w:rsidP="00682E2B">
      <w:pPr>
        <w:spacing w:after="240"/>
        <w:jc w:val="both"/>
        <w:rPr>
          <w:lang w:val="en-US"/>
        </w:rPr>
      </w:pPr>
      <w:r w:rsidRPr="00BB31B7">
        <w:rPr>
          <w:lang w:val="en-US"/>
        </w:rPr>
        <w:t>. The Common Shares may be issued at any time or from time to time in one or more series. The first series of Common Shares shall consist of the number set out above and shall be designated the Voting Common Shares. The second series of Common Shares shall consist of the number set out above and shall be designated the Non-Voting Common Shares.</w:t>
      </w:r>
    </w:p>
    <w:p w14:paraId="42503004" w14:textId="10DA3492" w:rsidR="00682E2B" w:rsidRPr="00BB31B7" w:rsidRDefault="00BB31B7" w:rsidP="00682E2B">
      <w:pPr>
        <w:pStyle w:val="StandardL2"/>
        <w:rPr>
          <w:vanish/>
          <w:lang w:val="en-US"/>
          <w:specVanish/>
        </w:rPr>
      </w:pPr>
      <w:r w:rsidRPr="00BB31B7">
        <w:rPr>
          <w:lang w:val="en-US"/>
        </w:rPr>
        <w:t>Ranking</w:t>
      </w:r>
    </w:p>
    <w:p w14:paraId="194EEF0F" w14:textId="77777777" w:rsidR="00682E2B" w:rsidRPr="00BB31B7" w:rsidRDefault="00BB31B7" w:rsidP="00682E2B">
      <w:pPr>
        <w:spacing w:after="240"/>
        <w:jc w:val="both"/>
        <w:rPr>
          <w:lang w:val="en-US"/>
        </w:rPr>
      </w:pPr>
      <w:r w:rsidRPr="00BB31B7">
        <w:rPr>
          <w:lang w:val="en-US"/>
        </w:rPr>
        <w:t xml:space="preserve">. The Common Shares of each series shall rank </w:t>
      </w:r>
      <w:r w:rsidRPr="00BB31B7">
        <w:rPr>
          <w:i/>
          <w:lang w:val="en-US"/>
        </w:rPr>
        <w:t>pari passu</w:t>
      </w:r>
      <w:r w:rsidRPr="00BB31B7">
        <w:rPr>
          <w:lang w:val="en-US"/>
        </w:rPr>
        <w:t xml:space="preserve"> with the Common Shares of every other series with respect to dividends and return of capital in the event of the liquidation, dissolution or winding-up of the Corporation.</w:t>
      </w:r>
    </w:p>
    <w:p w14:paraId="0435D19E" w14:textId="1E1F8CBF" w:rsidR="00682E2B" w:rsidRPr="00BB31B7" w:rsidRDefault="00BB31B7" w:rsidP="00682E2B">
      <w:pPr>
        <w:pStyle w:val="StandardL2"/>
        <w:rPr>
          <w:vanish/>
          <w:lang w:val="en-US"/>
          <w:specVanish/>
        </w:rPr>
      </w:pPr>
      <w:r w:rsidRPr="00BB31B7">
        <w:rPr>
          <w:lang w:val="en-US"/>
        </w:rPr>
        <w:t>Voting</w:t>
      </w:r>
    </w:p>
    <w:p w14:paraId="1FB75299" w14:textId="77777777" w:rsidR="00682E2B" w:rsidRPr="00BB31B7" w:rsidRDefault="00BB31B7" w:rsidP="00682E2B">
      <w:pPr>
        <w:spacing w:after="240"/>
        <w:jc w:val="both"/>
        <w:rPr>
          <w:lang w:val="en-US"/>
        </w:rPr>
      </w:pPr>
      <w:r w:rsidRPr="00BB31B7">
        <w:rPr>
          <w:lang w:val="en-US"/>
        </w:rPr>
        <w:t>.</w:t>
      </w:r>
    </w:p>
    <w:p w14:paraId="56E873E6" w14:textId="3453DF8D" w:rsidR="00682E2B" w:rsidRPr="00BB31B7" w:rsidRDefault="00BB31B7" w:rsidP="00682E2B">
      <w:pPr>
        <w:pStyle w:val="StandardL3"/>
        <w:rPr>
          <w:u w:val="none"/>
          <w:lang w:val="en-US"/>
        </w:rPr>
      </w:pPr>
      <w:r w:rsidRPr="00BB31B7">
        <w:rPr>
          <w:u w:val="none"/>
          <w:lang w:val="en-US"/>
        </w:rPr>
        <w:t>Each holder of Voting Common Shares is entitled to:</w:t>
      </w:r>
    </w:p>
    <w:p w14:paraId="2EB320DD" w14:textId="3705E45C" w:rsidR="00682E2B" w:rsidRPr="00BB31B7" w:rsidRDefault="00BB31B7" w:rsidP="00682E2B">
      <w:pPr>
        <w:pStyle w:val="StandardL4"/>
        <w:rPr>
          <w:lang w:val="en-US"/>
        </w:rPr>
      </w:pPr>
      <w:r w:rsidRPr="00BB31B7">
        <w:rPr>
          <w:lang w:val="en-US"/>
        </w:rPr>
        <w:t xml:space="preserve">one vote for each Voting Common Share held at all meetings of </w:t>
      </w:r>
      <w:proofErr w:type="gramStart"/>
      <w:r w:rsidRPr="00BB31B7">
        <w:rPr>
          <w:lang w:val="en-US"/>
        </w:rPr>
        <w:t>shareholders</w:t>
      </w:r>
      <w:r w:rsidRPr="00BB31B7">
        <w:t>;</w:t>
      </w:r>
      <w:proofErr w:type="gramEnd"/>
    </w:p>
    <w:p w14:paraId="29007DC0" w14:textId="7816711D" w:rsidR="00682E2B" w:rsidRPr="00BB31B7" w:rsidRDefault="00BB31B7" w:rsidP="00682E2B">
      <w:pPr>
        <w:pStyle w:val="StandardL4"/>
        <w:rPr>
          <w:lang w:val="en-US"/>
        </w:rPr>
      </w:pPr>
      <w:r w:rsidRPr="00BB31B7">
        <w:rPr>
          <w:lang w:val="en-US"/>
        </w:rPr>
        <w:t>receive notice of and to attend all meetings of shareholders of the Corporation, except meetings at which only the holders of a specified class of shares (other than the Common Shares) or a specified series of shares (other than the Voting Common Shares) are entitled to attend; and</w:t>
      </w:r>
    </w:p>
    <w:p w14:paraId="12E502D3" w14:textId="0FFE619F" w:rsidR="00682E2B" w:rsidRPr="00BB31B7" w:rsidRDefault="00BB31B7" w:rsidP="00682E2B">
      <w:pPr>
        <w:pStyle w:val="StandardL4"/>
        <w:rPr>
          <w:lang w:val="en-US"/>
        </w:rPr>
      </w:pPr>
      <w:r w:rsidRPr="00BB31B7">
        <w:rPr>
          <w:lang w:val="en-US"/>
        </w:rPr>
        <w:lastRenderedPageBreak/>
        <w:t>vote on all matters submitted to a vote or consent of shareholders of the Corporation, except matters upon which only the holders of a specified class of shares (other than the Common Shares) or a specified series of shares (other than the Voting Common Shares) are entitled to vote.</w:t>
      </w:r>
    </w:p>
    <w:p w14:paraId="76AA047B" w14:textId="10B3F12D" w:rsidR="00682E2B" w:rsidRPr="00BB31B7" w:rsidRDefault="00BB31B7" w:rsidP="00682E2B">
      <w:pPr>
        <w:pStyle w:val="StandardL3"/>
        <w:rPr>
          <w:u w:val="none"/>
          <w:lang w:val="en-US"/>
        </w:rPr>
      </w:pPr>
      <w:r w:rsidRPr="00BB31B7">
        <w:rPr>
          <w:u w:val="none"/>
          <w:lang w:val="en-US"/>
        </w:rPr>
        <w:t>Except as otherwise provided by applicable law, the holders of Non-Voting Common Shares shall not be entitled to receive notice of, or to attend or to vote at, any meeting of the shareholders of the Corporation.</w:t>
      </w:r>
    </w:p>
    <w:p w14:paraId="737AECD9" w14:textId="623813BA" w:rsidR="00682E2B" w:rsidRPr="00BB31B7" w:rsidRDefault="00BB31B7" w:rsidP="00682E2B">
      <w:pPr>
        <w:pStyle w:val="StandardL3"/>
        <w:rPr>
          <w:u w:val="none"/>
          <w:lang w:val="en-US"/>
        </w:rPr>
      </w:pPr>
      <w:r w:rsidRPr="00BB31B7">
        <w:rPr>
          <w:u w:val="none"/>
          <w:lang w:val="en-US"/>
        </w:rPr>
        <w:t>The holders of Common Shares, and the holders of each series of Common Shares, shall not be entitled to vote separately as a class or series upon, and to the extent permitted by law, shall not be entitled to dissent in respect of any proposal to amend the Articles of the Corporation to:</w:t>
      </w:r>
    </w:p>
    <w:p w14:paraId="4DDD3EF0" w14:textId="2CF3BC72" w:rsidR="00682E2B" w:rsidRPr="00BB31B7" w:rsidRDefault="00BB31B7" w:rsidP="00682E2B">
      <w:pPr>
        <w:pStyle w:val="StandardL4"/>
        <w:rPr>
          <w:lang w:val="en-US"/>
        </w:rPr>
      </w:pPr>
      <w:r w:rsidRPr="00BB31B7">
        <w:rPr>
          <w:lang w:val="en-US"/>
        </w:rPr>
        <w:t xml:space="preserve">increase or decrease any maximum number of authorized Common Shares, or increase any maximum number of authorized shares of a class or series having rights or privileges equal or superior to the Common </w:t>
      </w:r>
      <w:proofErr w:type="gramStart"/>
      <w:r w:rsidRPr="00BB31B7">
        <w:rPr>
          <w:lang w:val="en-US"/>
        </w:rPr>
        <w:t>Shares;</w:t>
      </w:r>
      <w:proofErr w:type="gramEnd"/>
    </w:p>
    <w:p w14:paraId="3BC44BA3" w14:textId="1D913749" w:rsidR="00682E2B" w:rsidRPr="00BB31B7" w:rsidRDefault="00BB31B7" w:rsidP="00682E2B">
      <w:pPr>
        <w:pStyle w:val="StandardL4"/>
        <w:rPr>
          <w:lang w:val="en-US"/>
        </w:rPr>
      </w:pPr>
      <w:r w:rsidRPr="00BB31B7">
        <w:rPr>
          <w:lang w:val="en-US"/>
        </w:rPr>
        <w:t>create a new class or series of shares equal or superior to the Common Shares; or</w:t>
      </w:r>
    </w:p>
    <w:p w14:paraId="74968CDF" w14:textId="6702A523" w:rsidR="00682E2B" w:rsidRPr="00BB31B7" w:rsidRDefault="00BB31B7" w:rsidP="00682E2B">
      <w:pPr>
        <w:pStyle w:val="StandardL4"/>
        <w:rPr>
          <w:lang w:val="en-US"/>
        </w:rPr>
      </w:pPr>
      <w:r w:rsidRPr="00BB31B7">
        <w:rPr>
          <w:lang w:val="en-US"/>
        </w:rPr>
        <w:t>effect an exchange, reclassification or cancellation of all or part of the Common Shares.</w:t>
      </w:r>
    </w:p>
    <w:p w14:paraId="4EA72CFD" w14:textId="3B674EB5" w:rsidR="00682E2B" w:rsidRPr="00BB31B7" w:rsidRDefault="00BB31B7" w:rsidP="00682E2B">
      <w:pPr>
        <w:pStyle w:val="StandardL2"/>
        <w:rPr>
          <w:vanish/>
          <w:lang w:val="en-US"/>
          <w:specVanish/>
        </w:rPr>
      </w:pPr>
      <w:r w:rsidRPr="00BB31B7">
        <w:rPr>
          <w:lang w:val="en-US"/>
        </w:rPr>
        <w:t>Dividends</w:t>
      </w:r>
    </w:p>
    <w:p w14:paraId="7E75C7FD" w14:textId="77777777" w:rsidR="00682E2B" w:rsidRPr="00BB31B7" w:rsidRDefault="00BB31B7" w:rsidP="00682E2B">
      <w:pPr>
        <w:spacing w:after="240"/>
        <w:jc w:val="both"/>
        <w:rPr>
          <w:lang w:val="en-US"/>
        </w:rPr>
      </w:pPr>
      <w:r w:rsidRPr="00BB31B7">
        <w:rPr>
          <w:lang w:val="en-US"/>
        </w:rPr>
        <w:t>. The holders of Common Shares are entitled, subject to the rights, privileges, restrictions and conditions attaching to any other class or series of shares in the capital of the Corporation, including the rights of the Preferred Shares, to receive dividends if, as and when declared by the Board of Directors of the Corporation (the “</w:t>
      </w:r>
      <w:r w:rsidRPr="00BB31B7">
        <w:rPr>
          <w:b/>
          <w:bCs/>
          <w:lang w:val="en-US"/>
        </w:rPr>
        <w:t>Board</w:t>
      </w:r>
      <w:r w:rsidRPr="00BB31B7">
        <w:rPr>
          <w:lang w:val="en-US"/>
        </w:rPr>
        <w:t>”) on the Common Shares.</w:t>
      </w:r>
    </w:p>
    <w:p w14:paraId="07862C33" w14:textId="05434EFF" w:rsidR="00682E2B" w:rsidRPr="00BB31B7" w:rsidRDefault="00BB31B7" w:rsidP="00682E2B">
      <w:pPr>
        <w:pStyle w:val="StandardL2"/>
        <w:rPr>
          <w:vanish/>
          <w:specVanish/>
        </w:rPr>
      </w:pPr>
      <w:r w:rsidRPr="00BB31B7">
        <w:rPr>
          <w:lang w:val="en-US"/>
        </w:rPr>
        <w:t>Liquidation, Dissolution or Winding-up</w:t>
      </w:r>
    </w:p>
    <w:p w14:paraId="415A5A99" w14:textId="5CABB213" w:rsidR="00682E2B" w:rsidRPr="00BB31B7" w:rsidRDefault="00BB31B7" w:rsidP="00682E2B">
      <w:pPr>
        <w:spacing w:after="240"/>
        <w:jc w:val="both"/>
      </w:pPr>
      <w:r w:rsidRPr="00BB31B7">
        <w:rPr>
          <w:lang w:val="en-US"/>
        </w:rPr>
        <w:t>. The holders of Common Shares are entitled, subject to the rights, privileges, restrictions and conditions attaching to any other class or series of shares in the capital of the Corporation, including the rights of the Preferred Shares, to receive a preference, to receive the remaining property of the Corporation on a liquidation, dissolution or winding-up of the Corporation, whether voluntary or involuntary, or any other distribution of the assets of the Corporation among its shareholders for the purpose of winding up its affairs (“</w:t>
      </w:r>
      <w:r w:rsidRPr="00BB31B7">
        <w:rPr>
          <w:b/>
          <w:bCs/>
          <w:lang w:val="en-US"/>
        </w:rPr>
        <w:t>Liquidation Event</w:t>
      </w:r>
      <w:r w:rsidRPr="00BB31B7">
        <w:rPr>
          <w:lang w:val="en-US"/>
        </w:rPr>
        <w:t>”) or on a Deemed Liquidation Event (as defined below).</w:t>
      </w:r>
    </w:p>
    <w:p w14:paraId="425270A8" w14:textId="24ED3F8D" w:rsidR="00682E2B" w:rsidRPr="00BB31B7" w:rsidRDefault="00BB31B7" w:rsidP="00682E2B">
      <w:pPr>
        <w:pStyle w:val="StandardL1"/>
        <w:rPr>
          <w:lang w:val="en-US"/>
        </w:rPr>
      </w:pPr>
      <w:bookmarkStart w:id="1" w:name="_Ref219937144"/>
      <w:r w:rsidRPr="00BB31B7">
        <w:rPr>
          <w:lang w:val="en-US"/>
        </w:rPr>
        <w:t>PREFERRED SHARES</w:t>
      </w:r>
      <w:bookmarkEnd w:id="1"/>
    </w:p>
    <w:p w14:paraId="6FB8A509" w14:textId="3B58D273" w:rsidR="00682E2B" w:rsidRPr="00BB31B7" w:rsidRDefault="00BB31B7" w:rsidP="00682E2B">
      <w:pPr>
        <w:pStyle w:val="OHHTab"/>
        <w:rPr>
          <w:lang w:val="en-US"/>
        </w:rPr>
      </w:pPr>
      <w:r w:rsidRPr="00BB31B7">
        <w:rPr>
          <w:lang w:val="en-US"/>
        </w:rPr>
        <w:t>Unless otherwise indicated, references to “</w:t>
      </w:r>
      <w:r w:rsidRPr="00BB31B7">
        <w:t>Sections</w:t>
      </w:r>
      <w:r w:rsidRPr="00BB31B7">
        <w:rPr>
          <w:lang w:val="en-US"/>
        </w:rPr>
        <w:t xml:space="preserve">” in this Part </w:t>
      </w:r>
      <w:r w:rsidR="00E0315C" w:rsidRPr="00BB31B7">
        <w:rPr>
          <w:lang w:val="en-US"/>
        </w:rPr>
        <w:fldChar w:fldCharType="begin"/>
      </w:r>
      <w:r w:rsidR="00E0315C" w:rsidRPr="00BB31B7">
        <w:rPr>
          <w:lang w:val="en-US"/>
        </w:rPr>
        <w:instrText xml:space="preserve"> REF _Ref219937144 \r \h </w:instrText>
      </w:r>
      <w:r>
        <w:rPr>
          <w:lang w:val="en-US"/>
        </w:rPr>
        <w:instrText xml:space="preserve"> \* MERGEFORMAT </w:instrText>
      </w:r>
      <w:r w:rsidR="00E0315C" w:rsidRPr="00BB31B7">
        <w:rPr>
          <w:lang w:val="en-US"/>
        </w:rPr>
      </w:r>
      <w:r w:rsidR="00E0315C" w:rsidRPr="00BB31B7">
        <w:rPr>
          <w:lang w:val="en-US"/>
        </w:rPr>
        <w:fldChar w:fldCharType="separate"/>
      </w:r>
      <w:r w:rsidR="00A64280">
        <w:rPr>
          <w:lang w:val="en-US"/>
        </w:rPr>
        <w:t>B</w:t>
      </w:r>
      <w:r w:rsidR="00E0315C" w:rsidRPr="00BB31B7">
        <w:rPr>
          <w:lang w:val="en-US"/>
        </w:rPr>
        <w:fldChar w:fldCharType="end"/>
      </w:r>
      <w:r w:rsidRPr="00BB31B7">
        <w:rPr>
          <w:lang w:val="en-US"/>
        </w:rPr>
        <w:t xml:space="preserve"> of this </w:t>
      </w:r>
      <w:r w:rsidRPr="00BB31B7">
        <w:t xml:space="preserve">Schedule </w:t>
      </w:r>
      <w:r w:rsidRPr="00BB31B7">
        <w:rPr>
          <w:lang w:val="en-US"/>
        </w:rPr>
        <w:t xml:space="preserve">refer to </w:t>
      </w:r>
      <w:r w:rsidRPr="00BB31B7">
        <w:t>the Sections</w:t>
      </w:r>
      <w:r w:rsidRPr="00BB31B7">
        <w:rPr>
          <w:lang w:val="en-US"/>
        </w:rPr>
        <w:t xml:space="preserve"> of Part </w:t>
      </w:r>
      <w:r w:rsidR="00E0315C" w:rsidRPr="00BB31B7">
        <w:rPr>
          <w:lang w:val="en-US"/>
        </w:rPr>
        <w:fldChar w:fldCharType="begin"/>
      </w:r>
      <w:r w:rsidR="00E0315C" w:rsidRPr="00BB31B7">
        <w:rPr>
          <w:lang w:val="en-US"/>
        </w:rPr>
        <w:instrText xml:space="preserve"> REF _Ref219937144 \r \h </w:instrText>
      </w:r>
      <w:r>
        <w:rPr>
          <w:lang w:val="en-US"/>
        </w:rPr>
        <w:instrText xml:space="preserve"> \* MERGEFORMAT </w:instrText>
      </w:r>
      <w:r w:rsidR="00E0315C" w:rsidRPr="00BB31B7">
        <w:rPr>
          <w:lang w:val="en-US"/>
        </w:rPr>
      </w:r>
      <w:r w:rsidR="00E0315C" w:rsidRPr="00BB31B7">
        <w:rPr>
          <w:lang w:val="en-US"/>
        </w:rPr>
        <w:fldChar w:fldCharType="separate"/>
      </w:r>
      <w:r w:rsidR="00A64280">
        <w:rPr>
          <w:lang w:val="en-US"/>
        </w:rPr>
        <w:t>B</w:t>
      </w:r>
      <w:r w:rsidR="00E0315C" w:rsidRPr="00BB31B7">
        <w:rPr>
          <w:lang w:val="en-US"/>
        </w:rPr>
        <w:fldChar w:fldCharType="end"/>
      </w:r>
      <w:r w:rsidRPr="00BB31B7">
        <w:rPr>
          <w:lang w:val="en-US"/>
        </w:rPr>
        <w:t xml:space="preserve"> of this</w:t>
      </w:r>
      <w:r w:rsidRPr="00BB31B7">
        <w:t xml:space="preserve"> Schedule</w:t>
      </w:r>
      <w:r w:rsidRPr="00BB31B7">
        <w:rPr>
          <w:lang w:val="en-US"/>
        </w:rPr>
        <w:t>.</w:t>
      </w:r>
    </w:p>
    <w:p w14:paraId="19A03977" w14:textId="023A4CEE" w:rsidR="00682E2B" w:rsidRPr="00BB31B7" w:rsidRDefault="00BB31B7" w:rsidP="00682E2B">
      <w:pPr>
        <w:pStyle w:val="StandardL2"/>
        <w:rPr>
          <w:vanish/>
          <w:lang w:val="en-US"/>
          <w:specVanish/>
        </w:rPr>
      </w:pPr>
      <w:r w:rsidRPr="00BB31B7">
        <w:t>One</w:t>
      </w:r>
      <w:r w:rsidRPr="00BB31B7">
        <w:rPr>
          <w:lang w:val="en-US"/>
        </w:rPr>
        <w:t xml:space="preserve"> or More Series</w:t>
      </w:r>
    </w:p>
    <w:p w14:paraId="32C952FD" w14:textId="74D50CA3" w:rsidR="00682E2B" w:rsidRPr="00BB31B7" w:rsidRDefault="00BB31B7" w:rsidP="00682E2B">
      <w:pPr>
        <w:pStyle w:val="OHHpara"/>
        <w:rPr>
          <w:b/>
          <w:lang w:val="en-US"/>
        </w:rPr>
      </w:pPr>
      <w:r w:rsidRPr="00BB31B7">
        <w:rPr>
          <w:lang w:val="en-US"/>
        </w:rPr>
        <w:t>. The Preferred Shares may be issued at any time or from time to time in one or more series. The first series of Preferred Shares shall consist of the number set out above and shall be designated the Series 1 Seed Preferred Shares. The second series of Preferred Shares shall consist of the number set out above and shall be designated the Series 2 Seed Preferred Shares. The third series of Preferred Shares shall consist of the number set out above and shall be designated the Series 3 Seed Preferred Shares.</w:t>
      </w:r>
    </w:p>
    <w:p w14:paraId="708175B2" w14:textId="11A5F418" w:rsidR="00682E2B" w:rsidRPr="00BB31B7" w:rsidRDefault="00BB31B7" w:rsidP="00682E2B">
      <w:pPr>
        <w:pStyle w:val="StandardL2"/>
        <w:rPr>
          <w:vanish/>
          <w:lang w:val="en-US"/>
          <w:specVanish/>
        </w:rPr>
      </w:pPr>
      <w:r w:rsidRPr="00BB31B7">
        <w:rPr>
          <w:lang w:val="en-US"/>
        </w:rPr>
        <w:lastRenderedPageBreak/>
        <w:t>Ranking</w:t>
      </w:r>
    </w:p>
    <w:p w14:paraId="318D19F0" w14:textId="77777777" w:rsidR="00682E2B" w:rsidRPr="00BB31B7" w:rsidRDefault="00BB31B7" w:rsidP="00682E2B">
      <w:pPr>
        <w:pStyle w:val="OHHpara"/>
        <w:rPr>
          <w:lang w:val="en-US"/>
        </w:rPr>
      </w:pPr>
      <w:r w:rsidRPr="00BB31B7">
        <w:rPr>
          <w:lang w:val="en-US"/>
        </w:rPr>
        <w:t>. The Preferred Shares of each class and series shall rank</w:t>
      </w:r>
      <w:r w:rsidRPr="00BB31B7">
        <w:rPr>
          <w:i/>
          <w:lang w:val="en-US"/>
        </w:rPr>
        <w:t xml:space="preserve"> </w:t>
      </w:r>
      <w:proofErr w:type="gramStart"/>
      <w:r w:rsidRPr="00BB31B7">
        <w:rPr>
          <w:i/>
          <w:lang w:val="en-US"/>
        </w:rPr>
        <w:t>pari</w:t>
      </w:r>
      <w:proofErr w:type="gramEnd"/>
      <w:r w:rsidRPr="00BB31B7">
        <w:rPr>
          <w:i/>
          <w:lang w:val="en-US"/>
        </w:rPr>
        <w:t xml:space="preserve"> passu</w:t>
      </w:r>
      <w:r w:rsidRPr="00BB31B7">
        <w:rPr>
          <w:lang w:val="en-US"/>
        </w:rPr>
        <w:t xml:space="preserve"> with the Preferred Shares of every other class or series with respect to dividends and return of capital in the event of a Liquidation Event or a Deemed Liquidation Event.</w:t>
      </w:r>
    </w:p>
    <w:p w14:paraId="72054F21" w14:textId="52679B99" w:rsidR="00682E2B" w:rsidRPr="00BB31B7" w:rsidRDefault="00BB31B7" w:rsidP="00682E2B">
      <w:pPr>
        <w:pStyle w:val="StandardL2"/>
        <w:rPr>
          <w:lang w:val="en-US"/>
        </w:rPr>
      </w:pPr>
      <w:bookmarkStart w:id="2" w:name="_Ref219936675"/>
      <w:r w:rsidRPr="00BB31B7">
        <w:rPr>
          <w:lang w:val="en-US"/>
        </w:rPr>
        <w:t>Dividend</w:t>
      </w:r>
      <w:r w:rsidR="006736E5" w:rsidRPr="00BB31B7">
        <w:rPr>
          <w:lang w:val="en-US"/>
        </w:rPr>
        <w:t>s</w:t>
      </w:r>
      <w:r w:rsidRPr="00BB31B7">
        <w:rPr>
          <w:lang w:val="en-US"/>
        </w:rPr>
        <w:t>.</w:t>
      </w:r>
      <w:bookmarkEnd w:id="2"/>
    </w:p>
    <w:p w14:paraId="50B9A4E4" w14:textId="21A4D367" w:rsidR="00682E2B" w:rsidRPr="00BB31B7" w:rsidRDefault="00BB31B7" w:rsidP="00682E2B">
      <w:pPr>
        <w:pStyle w:val="StandardL3"/>
        <w:rPr>
          <w:u w:val="none"/>
          <w:lang w:val="en-US"/>
        </w:rPr>
      </w:pPr>
      <w:bookmarkStart w:id="3" w:name="_Ref219935728"/>
      <w:r w:rsidRPr="00BB31B7">
        <w:rPr>
          <w:u w:val="none"/>
          <w:lang w:val="en-US"/>
        </w:rPr>
        <w:t xml:space="preserve">The Corporation shall not declare, pay or set aside any dividends on any other class or series of shares in the capital of the Corporation (other than dividends on Common Shares payable in Common Shares in respect of which any adjustment to the Conversion Price (as defined below) of the applicable class or series of Preferred Shares required pursuant to </w:t>
      </w:r>
      <w:r w:rsidRPr="00BB31B7">
        <w:rPr>
          <w:lang w:val="en-US"/>
        </w:rPr>
        <w:t>Section</w:t>
      </w:r>
      <w:r w:rsidR="00A222CB" w:rsidRPr="00BB31B7">
        <w:rPr>
          <w:lang w:val="en-US"/>
        </w:rPr>
        <w:t xml:space="preserve"> </w:t>
      </w:r>
      <w:r w:rsidR="00A222CB" w:rsidRPr="00BB31B7">
        <w:rPr>
          <w:lang w:val="en-US"/>
        </w:rPr>
        <w:fldChar w:fldCharType="begin"/>
      </w:r>
      <w:r w:rsidR="00A222CB" w:rsidRPr="00BB31B7">
        <w:rPr>
          <w:lang w:val="en-US"/>
        </w:rPr>
        <w:instrText xml:space="preserve"> REF _Ref219935706 \r \h  \* MERGEFORMAT </w:instrText>
      </w:r>
      <w:r w:rsidR="00A222CB" w:rsidRPr="00BB31B7">
        <w:rPr>
          <w:lang w:val="en-US"/>
        </w:rPr>
      </w:r>
      <w:r w:rsidR="00A222CB" w:rsidRPr="00BB31B7">
        <w:rPr>
          <w:lang w:val="en-US"/>
        </w:rPr>
        <w:fldChar w:fldCharType="separate"/>
      </w:r>
      <w:r w:rsidR="00A64280">
        <w:rPr>
          <w:lang w:val="en-US"/>
        </w:rPr>
        <w:t>6.6</w:t>
      </w:r>
      <w:r w:rsidR="00A222CB" w:rsidRPr="00BB31B7">
        <w:rPr>
          <w:lang w:val="en-US"/>
        </w:rPr>
        <w:fldChar w:fldCharType="end"/>
      </w:r>
      <w:r w:rsidR="00A222CB" w:rsidRPr="00BB31B7">
        <w:rPr>
          <w:u w:val="none"/>
          <w:lang w:val="en-US"/>
        </w:rPr>
        <w:t xml:space="preserve"> </w:t>
      </w:r>
      <w:r w:rsidRPr="00BB31B7">
        <w:rPr>
          <w:u w:val="none"/>
          <w:lang w:val="en-US"/>
        </w:rPr>
        <w:t xml:space="preserve">is made) unless (in addition to the obtaining of any consents required elsewhere in the Articles of the Corporation) the holders of the Preferred Shares then outstanding shall first receive, or simultaneously receive, a dividend on each outstanding Preferred Share in an amount at least equal to (i) in the case of a dividend on Common Shares, </w:t>
      </w:r>
      <w:r w:rsidRPr="00BB31B7">
        <w:rPr>
          <w:u w:val="none"/>
        </w:rPr>
        <w:t>the product of (A) the dividend declared, paid or set aside per Common Share and (B) the number of Common Shares issuable upon conversion of each such Preferred Share; or (ii)</w:t>
      </w:r>
      <w:r w:rsidRPr="00BB31B7">
        <w:rPr>
          <w:szCs w:val="22"/>
          <w:u w:val="none"/>
        </w:rPr>
        <w:t xml:space="preserve"> </w:t>
      </w:r>
      <w:r w:rsidRPr="00BB31B7">
        <w:rPr>
          <w:u w:val="none"/>
        </w:rPr>
        <w:t>in the case of a dividend on a class or series of shares that is convertible into Common Shares, the product of (A) the dividend declared, paid or set aside per share of such class or series of shares and (B) the number of Common Shares issuable upon conversion of each such Preferred Share, divided by the number of Common Shares issuable upon conversion of a share of such class or series of shares</w:t>
      </w:r>
      <w:r w:rsidRPr="00BB31B7">
        <w:rPr>
          <w:u w:val="none"/>
          <w:lang w:val="en-US"/>
        </w:rPr>
        <w:t xml:space="preserve">; provided that, if the Corporation declares, pays or sets aside, on the same date, a dividend on shares of more than one class or series in the capital of the Corporation, the dividend payable to the holders of Preferred Shares pursuant to this </w:t>
      </w:r>
      <w:r w:rsidRPr="00BB31B7">
        <w:rPr>
          <w:lang w:val="en-US"/>
        </w:rPr>
        <w:t>Section</w:t>
      </w:r>
      <w:r w:rsidR="00A222CB" w:rsidRPr="00BB31B7">
        <w:rPr>
          <w:lang w:val="en-US"/>
        </w:rPr>
        <w:t xml:space="preserve"> </w:t>
      </w:r>
      <w:r w:rsidR="00A222CB" w:rsidRPr="00BB31B7">
        <w:rPr>
          <w:lang w:val="en-US"/>
        </w:rPr>
        <w:fldChar w:fldCharType="begin"/>
      </w:r>
      <w:r w:rsidR="00A222CB" w:rsidRPr="00BB31B7">
        <w:rPr>
          <w:lang w:val="en-US"/>
        </w:rPr>
        <w:instrText xml:space="preserve"> REF _Ref219935728 \r \h  \* MERGEFORMAT </w:instrText>
      </w:r>
      <w:r w:rsidR="00A222CB" w:rsidRPr="00BB31B7">
        <w:rPr>
          <w:lang w:val="en-US"/>
        </w:rPr>
      </w:r>
      <w:r w:rsidR="00A222CB" w:rsidRPr="00BB31B7">
        <w:rPr>
          <w:lang w:val="en-US"/>
        </w:rPr>
        <w:fldChar w:fldCharType="separate"/>
      </w:r>
      <w:r w:rsidR="00A64280">
        <w:rPr>
          <w:lang w:val="en-US"/>
        </w:rPr>
        <w:t>3.1</w:t>
      </w:r>
      <w:r w:rsidR="00A222CB" w:rsidRPr="00BB31B7">
        <w:rPr>
          <w:lang w:val="en-US"/>
        </w:rPr>
        <w:fldChar w:fldCharType="end"/>
      </w:r>
      <w:r w:rsidR="00A222CB" w:rsidRPr="00BB31B7">
        <w:rPr>
          <w:u w:val="none"/>
          <w:lang w:val="en-US"/>
        </w:rPr>
        <w:t xml:space="preserve"> </w:t>
      </w:r>
      <w:r w:rsidRPr="00BB31B7">
        <w:rPr>
          <w:u w:val="none"/>
          <w:lang w:val="en-US"/>
        </w:rPr>
        <w:t>shall be calculated based upon the dividend on the class or series of shares in the capital of the Corporation that would result in the highest Preferred Shares dividend for the applicable series of Preferred Shares.</w:t>
      </w:r>
      <w:bookmarkEnd w:id="3"/>
    </w:p>
    <w:p w14:paraId="2F874C01" w14:textId="72CC3776" w:rsidR="00421A78" w:rsidRPr="00BB31B7" w:rsidRDefault="00BB31B7" w:rsidP="00421A78">
      <w:pPr>
        <w:pStyle w:val="StandardL3"/>
        <w:rPr>
          <w:rFonts w:eastAsia="Calibri"/>
          <w:u w:val="none"/>
          <w:lang w:val="en-US"/>
        </w:rPr>
      </w:pPr>
      <w:r w:rsidRPr="00BB31B7">
        <w:rPr>
          <w:rFonts w:eastAsia="Calibri"/>
          <w:u w:val="none"/>
          <w:lang w:val="en-US"/>
        </w:rPr>
        <w:t>The “</w:t>
      </w:r>
      <w:r w:rsidRPr="00BB31B7">
        <w:rPr>
          <w:rFonts w:eastAsia="Calibri"/>
          <w:b/>
          <w:bCs/>
          <w:u w:val="none"/>
          <w:lang w:val="en-US"/>
        </w:rPr>
        <w:t>Original Issue Price</w:t>
      </w:r>
      <w:r w:rsidRPr="00BB31B7">
        <w:rPr>
          <w:rFonts w:eastAsia="Calibri"/>
          <w:u w:val="none"/>
          <w:lang w:val="en-US"/>
        </w:rPr>
        <w:t xml:space="preserve">” shall mean: (a) with respect to the </w:t>
      </w:r>
      <w:bookmarkStart w:id="4" w:name="_9kMIH5YVt48869DeNtymx"/>
      <w:r w:rsidRPr="00BB31B7">
        <w:rPr>
          <w:rFonts w:eastAsia="Calibri"/>
          <w:u w:val="none"/>
          <w:lang w:val="en-US"/>
        </w:rPr>
        <w:t>Series</w:t>
      </w:r>
      <w:bookmarkEnd w:id="4"/>
      <w:r w:rsidRPr="00BB31B7">
        <w:rPr>
          <w:rFonts w:eastAsia="Calibri"/>
          <w:u w:val="none"/>
          <w:lang w:val="en-US"/>
        </w:rPr>
        <w:t xml:space="preserve"> 1</w:t>
      </w:r>
      <w:r w:rsidR="008A0DAF" w:rsidRPr="00BB31B7">
        <w:rPr>
          <w:rFonts w:eastAsia="Calibri"/>
          <w:u w:val="none"/>
          <w:lang w:val="en-US"/>
        </w:rPr>
        <w:t xml:space="preserve"> </w:t>
      </w:r>
      <w:r w:rsidRPr="00BB31B7">
        <w:rPr>
          <w:rFonts w:eastAsia="Calibri"/>
          <w:u w:val="none"/>
          <w:lang w:val="en-US"/>
        </w:rPr>
        <w:t>Seed Preferred Shares, [C/US]$</w:t>
      </w:r>
      <w:r w:rsidRPr="00BB31B7">
        <w:rPr>
          <w:rStyle w:val="Prompt"/>
          <w:rFonts w:ascii="Wingdings" w:eastAsia="Calibri" w:hAnsi="Wingdings"/>
          <w:u w:val="none"/>
        </w:rPr>
        <w:sym w:font="Wingdings" w:char="F06C"/>
      </w:r>
      <w:r w:rsidRPr="00BB31B7">
        <w:rPr>
          <w:rFonts w:eastAsia="Calibri"/>
          <w:u w:val="none"/>
          <w:lang w:val="en-US"/>
        </w:rPr>
        <w:t xml:space="preserve"> per share; (b) with respect to the </w:t>
      </w:r>
      <w:bookmarkStart w:id="5" w:name="_9kMIH5YVt48869FgNtymxMkUnnZi4tu7L9wlkzA"/>
      <w:r w:rsidRPr="00BB31B7">
        <w:rPr>
          <w:rFonts w:eastAsia="Calibri"/>
          <w:u w:val="none"/>
          <w:lang w:val="en-US"/>
        </w:rPr>
        <w:t>Series 2 Seed Preferred Shares</w:t>
      </w:r>
      <w:bookmarkEnd w:id="5"/>
      <w:r w:rsidRPr="00BB31B7">
        <w:rPr>
          <w:rFonts w:eastAsia="Calibri"/>
          <w:u w:val="none"/>
          <w:lang w:val="en-US"/>
        </w:rPr>
        <w:t>, [C/US]$</w:t>
      </w:r>
      <w:r w:rsidRPr="00BB31B7">
        <w:rPr>
          <w:rStyle w:val="Prompt"/>
          <w:rFonts w:ascii="Wingdings" w:eastAsia="Calibri" w:hAnsi="Wingdings"/>
          <w:u w:val="none"/>
        </w:rPr>
        <w:sym w:font="Wingdings" w:char="F06C"/>
      </w:r>
      <w:r w:rsidRPr="00BB31B7">
        <w:rPr>
          <w:rFonts w:eastAsia="Calibri"/>
          <w:u w:val="none"/>
          <w:lang w:val="en-US"/>
        </w:rPr>
        <w:t xml:space="preserve"> per share; and (c) with respect to the </w:t>
      </w:r>
      <w:bookmarkStart w:id="6" w:name="_9kMJI5YVt48869HiNtymxNlUnnZi4tu7L9wlkzA"/>
      <w:r w:rsidRPr="00BB31B7">
        <w:rPr>
          <w:rFonts w:eastAsia="Calibri"/>
          <w:u w:val="none"/>
          <w:lang w:val="en-US"/>
        </w:rPr>
        <w:t>Series 3 Seed Preferred Shares</w:t>
      </w:r>
      <w:bookmarkEnd w:id="6"/>
      <w:r w:rsidRPr="00BB31B7">
        <w:rPr>
          <w:rFonts w:eastAsia="Calibri"/>
          <w:u w:val="none"/>
          <w:lang w:val="en-US"/>
        </w:rPr>
        <w:t>, [C/US]$</w:t>
      </w:r>
      <w:r w:rsidRPr="00BB31B7">
        <w:rPr>
          <w:rStyle w:val="Prompt"/>
          <w:rFonts w:ascii="Wingdings" w:eastAsia="Calibri" w:hAnsi="Wingdings"/>
          <w:u w:val="none"/>
        </w:rPr>
        <w:sym w:font="Wingdings" w:char="F06C"/>
      </w:r>
      <w:r w:rsidRPr="00BB31B7">
        <w:rPr>
          <w:rFonts w:eastAsia="Calibri"/>
          <w:u w:val="none"/>
          <w:lang w:val="en-US"/>
        </w:rPr>
        <w:t xml:space="preserve"> per share, in each case, subject to appropriate adjustment in the event of any share dividend, share split, combination or other similar recapitalization with respect to the applicable series of Preferred Shares.</w:t>
      </w:r>
    </w:p>
    <w:p w14:paraId="4204A5A8" w14:textId="4B47CDD8" w:rsidR="00682E2B" w:rsidRPr="00BB31B7" w:rsidRDefault="00BB31B7" w:rsidP="00682E2B">
      <w:pPr>
        <w:pStyle w:val="StandardL2"/>
        <w:rPr>
          <w:vanish/>
          <w:lang w:val="en-US"/>
          <w:specVanish/>
        </w:rPr>
      </w:pPr>
      <w:r w:rsidRPr="00BB31B7">
        <w:rPr>
          <w:lang w:val="en-US"/>
        </w:rPr>
        <w:t xml:space="preserve">Liquidation, Dissolution or Winding Up; Certain Amalgamations, Arrangements, Mergers and Asset </w:t>
      </w:r>
      <w:bookmarkStart w:id="7" w:name="_9kR3WTr5B847HcV11zw0qo41vA"/>
      <w:r w:rsidRPr="00BB31B7">
        <w:rPr>
          <w:lang w:val="en-US"/>
        </w:rPr>
        <w:t>Sales</w:t>
      </w:r>
      <w:bookmarkEnd w:id="7"/>
    </w:p>
    <w:p w14:paraId="4753E6C9" w14:textId="77777777" w:rsidR="00682E2B" w:rsidRPr="00BB31B7" w:rsidRDefault="00BB31B7" w:rsidP="00682E2B">
      <w:pPr>
        <w:spacing w:after="240"/>
        <w:jc w:val="both"/>
        <w:rPr>
          <w:lang w:val="en-US"/>
        </w:rPr>
      </w:pPr>
      <w:r w:rsidRPr="00BB31B7">
        <w:rPr>
          <w:lang w:val="en-US"/>
        </w:rPr>
        <w:t>.</w:t>
      </w:r>
    </w:p>
    <w:p w14:paraId="78C9952B" w14:textId="046E764C" w:rsidR="00682E2B" w:rsidRPr="00BB31B7" w:rsidRDefault="00BB31B7" w:rsidP="00682E2B">
      <w:pPr>
        <w:pStyle w:val="StandardL3"/>
        <w:rPr>
          <w:vanish/>
          <w:lang w:val="en-US"/>
          <w:specVanish/>
        </w:rPr>
      </w:pPr>
      <w:bookmarkStart w:id="8" w:name="_Ref219935754"/>
      <w:r w:rsidRPr="00BB31B7">
        <w:rPr>
          <w:lang w:val="en-US"/>
        </w:rPr>
        <w:t>Preferential Payments to Holders of Preferred Shares</w:t>
      </w:r>
      <w:bookmarkEnd w:id="8"/>
    </w:p>
    <w:p w14:paraId="686C7EE4" w14:textId="20B4A745" w:rsidR="00682E2B" w:rsidRPr="00BB31B7" w:rsidRDefault="00BB31B7" w:rsidP="0042193A">
      <w:pPr>
        <w:pStyle w:val="OHHpara"/>
        <w:rPr>
          <w:lang w:val="en-US"/>
        </w:rPr>
      </w:pPr>
      <w:r w:rsidRPr="00BB31B7">
        <w:rPr>
          <w:lang w:val="en-US"/>
        </w:rPr>
        <w:t xml:space="preserve">. In the event of (a) any Liquidation Event the holders of shares of each class and series of Preferred Shares then outstanding shall be entitled to be paid out of the assets of the Corporation available for distribution to its shareholders, and (b) a Deemed Liquidation Event, the holders of shares of each class and series of Preferred Shares then outstanding shall be entitled to be paid out of the consideration payable to shareholders in such Deemed Liquidation Event, as applicable, on a </w:t>
      </w:r>
      <w:r w:rsidRPr="00BB31B7">
        <w:rPr>
          <w:i/>
          <w:iCs/>
          <w:lang w:val="en-US"/>
        </w:rPr>
        <w:t>pari passu</w:t>
      </w:r>
      <w:r w:rsidRPr="00BB31B7">
        <w:rPr>
          <w:lang w:val="en-US"/>
        </w:rPr>
        <w:t xml:space="preserve"> basis based on their respective Liquidation Amounts (as defined below) and before any payment shall be made to the holders of Common Shares by reason of their ownership thereof, an amount per share of each such class or series of Preferred Shares equal to the greater of (i) the applicable Original Issue Price, plus any dividends declared but unpaid thereon, or (ii) such amount per share as would have been payable had all shares of such class or series of Preferred Shares (and all shares of all other classes or series of Preferred Shares that would receive a larger distribution per share if such classes or series of Preferred Shares were converted into Common Shares) been converted </w:t>
      </w:r>
      <w:r w:rsidRPr="00BB31B7">
        <w:rPr>
          <w:lang w:val="en-US"/>
        </w:rPr>
        <w:lastRenderedPageBreak/>
        <w:t xml:space="preserve">into Common Shares pursuant to </w:t>
      </w:r>
      <w:r w:rsidRPr="00BB31B7">
        <w:rPr>
          <w:u w:val="single"/>
          <w:lang w:val="en-US"/>
        </w:rPr>
        <w:t>Section</w:t>
      </w:r>
      <w:r w:rsidR="00A222CB" w:rsidRPr="00BB31B7">
        <w:rPr>
          <w:u w:val="single"/>
          <w:lang w:val="en-US"/>
        </w:rPr>
        <w:t xml:space="preserve"> </w:t>
      </w:r>
      <w:r w:rsidR="00A222CB" w:rsidRPr="00BB31B7">
        <w:rPr>
          <w:u w:val="single"/>
          <w:lang w:val="en-US"/>
        </w:rPr>
        <w:fldChar w:fldCharType="begin"/>
      </w:r>
      <w:r w:rsidR="00A222CB" w:rsidRPr="00BB31B7">
        <w:rPr>
          <w:u w:val="single"/>
          <w:lang w:val="en-US"/>
        </w:rPr>
        <w:instrText xml:space="preserve"> REF _Ref219935743 \r \h </w:instrText>
      </w:r>
      <w:r>
        <w:rPr>
          <w:u w:val="single"/>
          <w:lang w:val="en-US"/>
        </w:rPr>
        <w:instrText xml:space="preserve"> \* MERGEFORMAT </w:instrText>
      </w:r>
      <w:r w:rsidR="00A222CB" w:rsidRPr="00BB31B7">
        <w:rPr>
          <w:u w:val="single"/>
          <w:lang w:val="en-US"/>
        </w:rPr>
      </w:r>
      <w:r w:rsidR="00A222CB" w:rsidRPr="00BB31B7">
        <w:rPr>
          <w:u w:val="single"/>
          <w:lang w:val="en-US"/>
        </w:rPr>
        <w:fldChar w:fldCharType="separate"/>
      </w:r>
      <w:r w:rsidR="00A64280">
        <w:rPr>
          <w:u w:val="single"/>
          <w:lang w:val="en-US"/>
        </w:rPr>
        <w:t>6</w:t>
      </w:r>
      <w:r w:rsidR="00A222CB" w:rsidRPr="00BB31B7">
        <w:rPr>
          <w:u w:val="single"/>
          <w:lang w:val="en-US"/>
        </w:rPr>
        <w:fldChar w:fldCharType="end"/>
      </w:r>
      <w:r w:rsidRPr="00BB31B7">
        <w:rPr>
          <w:lang w:val="en-US"/>
        </w:rPr>
        <w:t xml:space="preserve"> immediately prior to such Liquidation Event or Deemed Liquidation Event (the amount payable pursuant to this sentence is hereinafter referred to, for each series of Preferred Shares, as applicable, as the “</w:t>
      </w:r>
      <w:r w:rsidRPr="00BB31B7">
        <w:rPr>
          <w:b/>
          <w:bCs/>
          <w:lang w:val="en-US"/>
        </w:rPr>
        <w:t>Liquidation Amount</w:t>
      </w:r>
      <w:r w:rsidRPr="00BB31B7">
        <w:rPr>
          <w:lang w:val="en-US"/>
        </w:rPr>
        <w:t xml:space="preserve">”). If upon any such Liquidation Event or Deemed Liquidation Event, the assets of the Corporation available for distribution to its shareholders shall be insufficient to pay the holders of Preferred Shares the full amount to which they shall be entitled under this </w:t>
      </w:r>
      <w:r w:rsidRPr="00BB31B7">
        <w:rPr>
          <w:u w:val="single"/>
          <w:lang w:val="en-US"/>
        </w:rPr>
        <w:t>Section</w:t>
      </w:r>
      <w:r w:rsidR="00A222CB" w:rsidRPr="00BB31B7">
        <w:rPr>
          <w:u w:val="single"/>
          <w:lang w:val="en-US"/>
        </w:rPr>
        <w:t xml:space="preserve"> </w:t>
      </w:r>
      <w:r w:rsidR="00A222CB" w:rsidRPr="00BB31B7">
        <w:rPr>
          <w:u w:val="single"/>
          <w:lang w:val="en-US"/>
        </w:rPr>
        <w:fldChar w:fldCharType="begin"/>
      </w:r>
      <w:r w:rsidR="00A222CB" w:rsidRPr="00BB31B7">
        <w:rPr>
          <w:u w:val="single"/>
          <w:lang w:val="en-US"/>
        </w:rPr>
        <w:instrText xml:space="preserve"> REF _Ref219935754 \r \h </w:instrText>
      </w:r>
      <w:r>
        <w:rPr>
          <w:u w:val="single"/>
          <w:lang w:val="en-US"/>
        </w:rPr>
        <w:instrText xml:space="preserve"> \* MERGEFORMAT </w:instrText>
      </w:r>
      <w:r w:rsidR="00A222CB" w:rsidRPr="00BB31B7">
        <w:rPr>
          <w:u w:val="single"/>
          <w:lang w:val="en-US"/>
        </w:rPr>
      </w:r>
      <w:r w:rsidR="00A222CB" w:rsidRPr="00BB31B7">
        <w:rPr>
          <w:u w:val="single"/>
          <w:lang w:val="en-US"/>
        </w:rPr>
        <w:fldChar w:fldCharType="separate"/>
      </w:r>
      <w:r w:rsidR="00A64280">
        <w:rPr>
          <w:u w:val="single"/>
          <w:lang w:val="en-US"/>
        </w:rPr>
        <w:t>4.1</w:t>
      </w:r>
      <w:r w:rsidR="00A222CB" w:rsidRPr="00BB31B7">
        <w:rPr>
          <w:u w:val="single"/>
          <w:lang w:val="en-US"/>
        </w:rPr>
        <w:fldChar w:fldCharType="end"/>
      </w:r>
      <w:r w:rsidRPr="00BB31B7">
        <w:rPr>
          <w:lang w:val="en-US"/>
        </w:rPr>
        <w:t>, the holders of Preferred Shares shall share ratably in any distribution of the assets available for distribution in proportion to the respective amounts that would otherwise be payable in respect of the shares held by them upon such distribution if all amounts payable on or with respect to such shares were paid in full.</w:t>
      </w:r>
    </w:p>
    <w:p w14:paraId="254CDCCD" w14:textId="1CBCF5E9" w:rsidR="00682E2B" w:rsidRPr="00BB31B7" w:rsidRDefault="00BB31B7" w:rsidP="00682E2B">
      <w:pPr>
        <w:pStyle w:val="StandardL3"/>
        <w:rPr>
          <w:vanish/>
          <w:lang w:val="en-US"/>
          <w:specVanish/>
        </w:rPr>
      </w:pPr>
      <w:bookmarkStart w:id="9" w:name="_Ref219935835"/>
      <w:r w:rsidRPr="00BB31B7">
        <w:rPr>
          <w:lang w:val="en-US"/>
        </w:rPr>
        <w:t>Payments to Holders of Common Shares</w:t>
      </w:r>
      <w:bookmarkEnd w:id="9"/>
    </w:p>
    <w:p w14:paraId="10BF7480" w14:textId="07E2CBC8" w:rsidR="00682E2B" w:rsidRPr="00BB31B7" w:rsidRDefault="00BB31B7" w:rsidP="0042193A">
      <w:pPr>
        <w:pStyle w:val="OHHpara"/>
        <w:rPr>
          <w:lang w:val="en-US"/>
        </w:rPr>
      </w:pPr>
      <w:r w:rsidRPr="00BB31B7">
        <w:rPr>
          <w:lang w:val="en-US"/>
        </w:rPr>
        <w:t>.</w:t>
      </w:r>
      <w:r w:rsidRPr="00BB31B7">
        <w:t xml:space="preserve"> In the event of any Liquidation Event, after the payment in full of all Liquidation Amounts required to be paid to the holders of Preferred Shares, the remaining assets of the Corporation available for distribution to its shareholders or, in the case of a Deemed Liquidation Event, the consideration not payable to the holders of Preferred Shares pursuant to </w:t>
      </w:r>
      <w:r w:rsidRPr="00BB31B7">
        <w:rPr>
          <w:u w:val="single"/>
        </w:rPr>
        <w:t xml:space="preserve">Section </w:t>
      </w:r>
      <w:r w:rsidR="00A222CB" w:rsidRPr="00BB31B7">
        <w:rPr>
          <w:u w:val="single"/>
          <w:lang w:val="en-US"/>
        </w:rPr>
        <w:fldChar w:fldCharType="begin"/>
      </w:r>
      <w:r w:rsidR="00A222CB" w:rsidRPr="00BB31B7">
        <w:rPr>
          <w:u w:val="single"/>
        </w:rPr>
        <w:instrText xml:space="preserve"> REF _Ref219935754 \r \h </w:instrText>
      </w:r>
      <w:r>
        <w:rPr>
          <w:u w:val="single"/>
          <w:lang w:val="en-US"/>
        </w:rPr>
        <w:instrText xml:space="preserve"> \* MERGEFORMAT </w:instrText>
      </w:r>
      <w:r w:rsidR="00A222CB" w:rsidRPr="00BB31B7">
        <w:rPr>
          <w:u w:val="single"/>
          <w:lang w:val="en-US"/>
        </w:rPr>
      </w:r>
      <w:r w:rsidR="00A222CB" w:rsidRPr="00BB31B7">
        <w:rPr>
          <w:u w:val="single"/>
          <w:lang w:val="en-US"/>
        </w:rPr>
        <w:fldChar w:fldCharType="separate"/>
      </w:r>
      <w:r w:rsidR="00A64280">
        <w:rPr>
          <w:u w:val="single"/>
        </w:rPr>
        <w:t>4.1</w:t>
      </w:r>
      <w:r w:rsidR="00A222CB" w:rsidRPr="00BB31B7">
        <w:rPr>
          <w:u w:val="single"/>
          <w:lang w:val="en-US"/>
        </w:rPr>
        <w:fldChar w:fldCharType="end"/>
      </w:r>
      <w:r w:rsidRPr="00BB31B7">
        <w:t xml:space="preserve">, as the case may be, shall be distributed among the holders of </w:t>
      </w:r>
      <w:r w:rsidRPr="00BB31B7">
        <w:rPr>
          <w:lang w:val="en-US"/>
        </w:rPr>
        <w:t>Common</w:t>
      </w:r>
      <w:r w:rsidRPr="00BB31B7">
        <w:t xml:space="preserve"> Shares, pro rata based on the number of shares of Common Shares held by each such holder.</w:t>
      </w:r>
    </w:p>
    <w:p w14:paraId="1BE505AE" w14:textId="1832BD3F" w:rsidR="00682E2B" w:rsidRPr="00BB31B7" w:rsidRDefault="00BB31B7" w:rsidP="00682E2B">
      <w:pPr>
        <w:pStyle w:val="StandardL3"/>
        <w:rPr>
          <w:lang w:val="en-US"/>
        </w:rPr>
      </w:pPr>
      <w:bookmarkStart w:id="10" w:name="_Ref219935874"/>
      <w:r w:rsidRPr="00BB31B7">
        <w:rPr>
          <w:lang w:val="en-US"/>
        </w:rPr>
        <w:t>Deemed Liquidation Events.</w:t>
      </w:r>
      <w:bookmarkEnd w:id="10"/>
    </w:p>
    <w:p w14:paraId="3C179A03" w14:textId="6B8623B4" w:rsidR="00682E2B" w:rsidRPr="00BB31B7" w:rsidRDefault="00BB31B7" w:rsidP="00682E2B">
      <w:pPr>
        <w:pStyle w:val="StandardL4"/>
        <w:rPr>
          <w:vanish/>
          <w:u w:val="single"/>
          <w:lang w:val="en-US"/>
          <w:specVanish/>
        </w:rPr>
      </w:pPr>
      <w:r w:rsidRPr="00BB31B7">
        <w:rPr>
          <w:u w:val="single"/>
          <w:lang w:val="en-US"/>
        </w:rPr>
        <w:t>Definition</w:t>
      </w:r>
    </w:p>
    <w:p w14:paraId="707C2899" w14:textId="1F789F95" w:rsidR="00682E2B" w:rsidRPr="00BB31B7" w:rsidRDefault="00BB31B7" w:rsidP="0042193A">
      <w:pPr>
        <w:pStyle w:val="OHHpara"/>
        <w:rPr>
          <w:lang w:val="en-US"/>
        </w:rPr>
      </w:pPr>
      <w:r w:rsidRPr="00BB31B7">
        <w:rPr>
          <w:lang w:val="en-US"/>
        </w:rPr>
        <w:t>. Each of the following events shall be considered a “</w:t>
      </w:r>
      <w:r w:rsidRPr="00BB31B7">
        <w:rPr>
          <w:b/>
          <w:lang w:val="en-US"/>
        </w:rPr>
        <w:t>Deemed Liquidation Event</w:t>
      </w:r>
      <w:r w:rsidRPr="00BB31B7">
        <w:rPr>
          <w:lang w:val="en-US"/>
        </w:rPr>
        <w:t>” unless the holders of at least a majority of the votes attached to the then outstanding Preferred Shares, voting together as a single class on an as converted to Common Shares basis (the “</w:t>
      </w:r>
      <w:r w:rsidRPr="00BB31B7">
        <w:rPr>
          <w:b/>
          <w:bCs/>
          <w:w w:val="0"/>
          <w:lang w:val="en-US"/>
        </w:rPr>
        <w:t>Preferred Majority</w:t>
      </w:r>
      <w:r w:rsidRPr="00BB31B7">
        <w:rPr>
          <w:lang w:val="en-US"/>
        </w:rPr>
        <w:t>”) elect otherwise by written notice sent to the Corporation at least 10 days prior to the effective date of any such event:</w:t>
      </w:r>
    </w:p>
    <w:p w14:paraId="662E68AB" w14:textId="1C78B443" w:rsidR="00682E2B" w:rsidRPr="00BB31B7" w:rsidRDefault="00BB31B7" w:rsidP="00682E2B">
      <w:pPr>
        <w:pStyle w:val="StandardL5"/>
        <w:rPr>
          <w:lang w:val="en-US"/>
        </w:rPr>
      </w:pPr>
      <w:r w:rsidRPr="00BB31B7">
        <w:rPr>
          <w:lang w:val="en-US"/>
        </w:rPr>
        <w:t>an amalgamation, arrangement, consolidation, merger, reorganization or similar transaction in which:</w:t>
      </w:r>
    </w:p>
    <w:p w14:paraId="1D726853" w14:textId="4D0F9466" w:rsidR="00682E2B" w:rsidRPr="00BB31B7" w:rsidRDefault="00BB31B7" w:rsidP="00421A78">
      <w:pPr>
        <w:pStyle w:val="StandardL6"/>
        <w:rPr>
          <w:lang w:val="en-US"/>
        </w:rPr>
      </w:pPr>
      <w:bookmarkStart w:id="11" w:name="_Ref219935808"/>
      <w:proofErr w:type="gramStart"/>
      <w:r w:rsidRPr="00BB31B7">
        <w:rPr>
          <w:lang w:val="en-US"/>
        </w:rPr>
        <w:t>the</w:t>
      </w:r>
      <w:proofErr w:type="gramEnd"/>
      <w:r w:rsidRPr="00BB31B7">
        <w:rPr>
          <w:lang w:val="en-US"/>
        </w:rPr>
        <w:t xml:space="preserve"> Corporation is a constituent party; or</w:t>
      </w:r>
      <w:bookmarkEnd w:id="11"/>
    </w:p>
    <w:p w14:paraId="491909D3" w14:textId="69BCEFBC" w:rsidR="00682E2B" w:rsidRPr="00BB31B7" w:rsidRDefault="00BB31B7" w:rsidP="00682E2B">
      <w:pPr>
        <w:pStyle w:val="StandardL6"/>
        <w:rPr>
          <w:lang w:val="en-US"/>
        </w:rPr>
      </w:pPr>
      <w:r w:rsidRPr="00BB31B7">
        <w:rPr>
          <w:lang w:val="en-US"/>
        </w:rPr>
        <w:t>a subsidiary of the Corporation is a constituent party and the Corporation issues shares in its capital pursuant to such amalgamation, arrangement, consolidation, merger, reorganization or similar transaction, except any such amalgamation, arrangement, consolidation, merger, reorganization or similar transaction involving the Corporation or a subsidiary of the Corporation in which the shares in the capital of the Corporation outstanding immediately prior to such amalgamation, arrangement, consolidation, merger, reorganization or similar transaction continue to represent, or are converted into or exchanged for shares or other equity interests that represent, immediately following such amalgamation, arrangement, consolidation, merger, reorganization or similar transaction, at least a majority, by voting power, of the outstanding shares in the capital or other equity interests of (A) the surviving or resulting corporation or entity or (B) if the surviving or resulting corporation or entity is a wholly owned subsidiary of another corporation or entity immediately following such amalgamation, arrangement, consolidation, merger, reorganization or similar transaction, the parent corporation or entity of such surviving or resulting corporation or entity; or</w:t>
      </w:r>
    </w:p>
    <w:p w14:paraId="609ABD0A" w14:textId="5DA81D2B" w:rsidR="00682E2B" w:rsidRPr="00BB31B7" w:rsidRDefault="00BB31B7" w:rsidP="00682E2B">
      <w:pPr>
        <w:pStyle w:val="StandardL5"/>
        <w:rPr>
          <w:lang w:val="en-US"/>
        </w:rPr>
      </w:pPr>
      <w:r w:rsidRPr="00BB31B7">
        <w:rPr>
          <w:lang w:val="en-US"/>
        </w:rPr>
        <w:t xml:space="preserve">the sale, lease, transfer, exclusive license or other disposition, in a single transaction or series of related transactions, by the Corporation or any subsidiary of the Corporation of all or substantially all the assets of the Corporation and its </w:t>
      </w:r>
      <w:r w:rsidRPr="00BB31B7">
        <w:rPr>
          <w:lang w:val="en-US"/>
        </w:rPr>
        <w:lastRenderedPageBreak/>
        <w:t>subsidiaries taken as a whole, or the sale, lease, transfer, exclusive license or other disposition (whether by amalgamation, arrangement, consolidation, merger, reorganization or otherwise</w:t>
      </w:r>
      <w:r w:rsidRPr="00BB31B7">
        <w:t>, and whether in a single transaction or a series of related transactions</w:t>
      </w:r>
      <w:r w:rsidRPr="00BB31B7">
        <w:rPr>
          <w:lang w:val="en-US"/>
        </w:rPr>
        <w:t>)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p>
    <w:p w14:paraId="2B531D39" w14:textId="14149120" w:rsidR="00682E2B" w:rsidRPr="00BB31B7" w:rsidRDefault="00BB31B7" w:rsidP="00682E2B">
      <w:pPr>
        <w:pStyle w:val="StandardL4"/>
        <w:rPr>
          <w:vanish/>
          <w:u w:val="single"/>
          <w:lang w:val="en-US"/>
          <w:specVanish/>
        </w:rPr>
      </w:pPr>
      <w:r w:rsidRPr="00BB31B7">
        <w:rPr>
          <w:u w:val="single"/>
          <w:lang w:val="en-US"/>
        </w:rPr>
        <w:t>Effecting a Deemed Liquidation Event</w:t>
      </w:r>
    </w:p>
    <w:p w14:paraId="2E94DF76" w14:textId="3FF1F50E" w:rsidR="00682E2B" w:rsidRPr="00BB31B7" w:rsidRDefault="00BB31B7" w:rsidP="0042193A">
      <w:pPr>
        <w:pStyle w:val="OHHpara"/>
        <w:rPr>
          <w:lang w:val="en-US"/>
        </w:rPr>
      </w:pPr>
      <w:r w:rsidRPr="00BB31B7">
        <w:rPr>
          <w:lang w:val="en-US"/>
        </w:rPr>
        <w:t xml:space="preserve">. The Corporation shall not have the power to effect a Deemed Liquidation Event referred to in </w:t>
      </w:r>
      <w:r w:rsidRPr="00BB31B7">
        <w:rPr>
          <w:u w:val="single"/>
          <w:lang w:val="en-US"/>
        </w:rPr>
        <w:t>Section</w:t>
      </w:r>
      <w:r w:rsidR="00A222CB"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_Ref219935808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4.3.1(a)(i)</w:t>
      </w:r>
      <w:r w:rsidR="00531AC9" w:rsidRPr="00BB31B7">
        <w:rPr>
          <w:u w:val="single"/>
          <w:lang w:val="en-US"/>
        </w:rPr>
        <w:fldChar w:fldCharType="end"/>
      </w:r>
      <w:r w:rsidRPr="00BB31B7">
        <w:rPr>
          <w:lang w:val="en-US"/>
        </w:rPr>
        <w:t xml:space="preserve"> unless the agreement or plan of arrangement </w:t>
      </w:r>
      <w:r w:rsidRPr="00BB31B7">
        <w:t xml:space="preserve">with respect to </w:t>
      </w:r>
      <w:r w:rsidRPr="00BB31B7">
        <w:rPr>
          <w:lang w:val="en-US"/>
        </w:rPr>
        <w:t>such transaction</w:t>
      </w:r>
      <w:r w:rsidRPr="00BB31B7">
        <w:t>, or terms of such transaction</w:t>
      </w:r>
      <w:r w:rsidRPr="00BB31B7">
        <w:rPr>
          <w:lang w:val="en-US"/>
        </w:rPr>
        <w:t xml:space="preserve"> (</w:t>
      </w:r>
      <w:r w:rsidRPr="00BB31B7">
        <w:t xml:space="preserve">any such agreement, plan or terms, </w:t>
      </w:r>
      <w:r w:rsidRPr="00BB31B7">
        <w:rPr>
          <w:lang w:val="en-US"/>
        </w:rPr>
        <w:t>the “</w:t>
      </w:r>
      <w:r w:rsidRPr="00BB31B7">
        <w:rPr>
          <w:b/>
          <w:lang w:val="en-US"/>
        </w:rPr>
        <w:t>Transaction Document</w:t>
      </w:r>
      <w:r w:rsidRPr="00BB31B7">
        <w:rPr>
          <w:lang w:val="en-US"/>
        </w:rPr>
        <w:t xml:space="preserve">”) provide that the consideration payable to the shareholders of the Corporation in such Deemed Liquidation Event shall be allocated to the holders of shares in the capital of the Corporation in accordance with </w:t>
      </w:r>
      <w:r w:rsidRPr="00BB31B7">
        <w:rPr>
          <w:u w:val="single"/>
          <w:lang w:val="en-US"/>
        </w:rPr>
        <w:t>Sections</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_Ref219935754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4.1</w:t>
      </w:r>
      <w:r w:rsidR="00531AC9" w:rsidRPr="00BB31B7">
        <w:rPr>
          <w:u w:val="single"/>
          <w:lang w:val="en-US"/>
        </w:rPr>
        <w:fldChar w:fldCharType="end"/>
      </w:r>
      <w:r w:rsidRPr="00BB31B7">
        <w:rPr>
          <w:lang w:val="en-US"/>
        </w:rPr>
        <w:t xml:space="preserve"> and </w:t>
      </w:r>
      <w:r w:rsidR="00531AC9" w:rsidRPr="00BB31B7">
        <w:rPr>
          <w:u w:val="single"/>
          <w:lang w:val="en-US"/>
        </w:rPr>
        <w:fldChar w:fldCharType="begin"/>
      </w:r>
      <w:r w:rsidR="00531AC9" w:rsidRPr="00BB31B7">
        <w:rPr>
          <w:u w:val="single"/>
          <w:lang w:val="en-US"/>
        </w:rPr>
        <w:instrText xml:space="preserve"> REF _Ref219935835 \r \h  \* MERGEFORMAT </w:instrText>
      </w:r>
      <w:r w:rsidR="00531AC9" w:rsidRPr="00BB31B7">
        <w:rPr>
          <w:u w:val="single"/>
          <w:lang w:val="en-US"/>
        </w:rPr>
      </w:r>
      <w:r w:rsidR="00531AC9" w:rsidRPr="00BB31B7">
        <w:rPr>
          <w:u w:val="single"/>
          <w:lang w:val="en-US"/>
        </w:rPr>
        <w:fldChar w:fldCharType="separate"/>
      </w:r>
      <w:r w:rsidR="00A64280">
        <w:rPr>
          <w:u w:val="single"/>
          <w:lang w:val="en-US"/>
        </w:rPr>
        <w:t>4.2</w:t>
      </w:r>
      <w:r w:rsidR="00531AC9" w:rsidRPr="00BB31B7">
        <w:rPr>
          <w:u w:val="single"/>
          <w:lang w:val="en-US"/>
        </w:rPr>
        <w:fldChar w:fldCharType="end"/>
      </w:r>
      <w:r w:rsidRPr="00BB31B7">
        <w:rPr>
          <w:lang w:val="en-US"/>
        </w:rPr>
        <w:t>.</w:t>
      </w:r>
    </w:p>
    <w:p w14:paraId="204D7DD9" w14:textId="74103F48" w:rsidR="00682E2B" w:rsidRPr="00BB31B7" w:rsidRDefault="00BB31B7" w:rsidP="00682E2B">
      <w:pPr>
        <w:pStyle w:val="StandardL4"/>
        <w:rPr>
          <w:vanish/>
          <w:u w:val="single"/>
          <w:lang w:val="en-US"/>
          <w:specVanish/>
        </w:rPr>
      </w:pPr>
      <w:r w:rsidRPr="00BB31B7">
        <w:rPr>
          <w:u w:val="single"/>
          <w:lang w:val="en-US"/>
        </w:rPr>
        <w:t>Amount Deemed Paid or Distributed</w:t>
      </w:r>
    </w:p>
    <w:p w14:paraId="57E1A85A" w14:textId="4B7E300D" w:rsidR="00682E2B" w:rsidRPr="00BB31B7" w:rsidRDefault="00BB31B7" w:rsidP="0042193A">
      <w:pPr>
        <w:pStyle w:val="OHHpara"/>
        <w:rPr>
          <w:lang w:val="en-US"/>
        </w:rPr>
      </w:pPr>
      <w:r w:rsidRPr="00BB31B7">
        <w:rPr>
          <w:lang w:val="en-US"/>
        </w:rPr>
        <w:t xml:space="preserve">. The amount deemed paid or distributed to the holders of shares in the capital of the Corporation upon any such amalgamation, arrangement, consolidation, merger, reorganization, sale, transfer, exclusive license or other disposition referred to in this </w:t>
      </w:r>
      <w:r w:rsidRPr="00BB31B7">
        <w:rPr>
          <w:u w:val="single"/>
          <w:lang w:val="en-US"/>
        </w:rPr>
        <w:t>Section</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_Ref219935874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4.3</w:t>
      </w:r>
      <w:r w:rsidR="00531AC9" w:rsidRPr="00BB31B7">
        <w:rPr>
          <w:u w:val="single"/>
          <w:lang w:val="en-US"/>
        </w:rPr>
        <w:fldChar w:fldCharType="end"/>
      </w:r>
      <w:r w:rsidR="00531AC9" w:rsidRPr="00BB31B7">
        <w:rPr>
          <w:lang w:val="en-US"/>
        </w:rPr>
        <w:t xml:space="preserve"> </w:t>
      </w:r>
      <w:r w:rsidRPr="00BB31B7">
        <w:rPr>
          <w:lang w:val="en-US"/>
        </w:rPr>
        <w:t>shall be the cash or the value of the property, rights or securities to be paid or distributed to such holders pursuant to such Deemed Liquidation Event. The value of such property, rights or securities shall be determined in good faith by the Board.</w:t>
      </w:r>
    </w:p>
    <w:p w14:paraId="07045938" w14:textId="2E589203" w:rsidR="00682E2B" w:rsidRPr="00BB31B7" w:rsidRDefault="00BB31B7" w:rsidP="00682E2B">
      <w:pPr>
        <w:pStyle w:val="StandardL4"/>
        <w:rPr>
          <w:vanish/>
          <w:w w:val="0"/>
          <w:u w:val="single"/>
          <w:lang w:val="en-US"/>
          <w:specVanish/>
        </w:rPr>
      </w:pPr>
      <w:bookmarkStart w:id="12" w:name="_Ref219935986"/>
      <w:r w:rsidRPr="00BB31B7">
        <w:rPr>
          <w:u w:val="single"/>
          <w:lang w:val="en-US"/>
        </w:rPr>
        <w:t>Allocation of Escrow and Contingent Consideration</w:t>
      </w:r>
      <w:bookmarkEnd w:id="12"/>
    </w:p>
    <w:p w14:paraId="4CDF68A0" w14:textId="718C00B0" w:rsidR="00682E2B" w:rsidRPr="00BB31B7" w:rsidRDefault="00BB31B7" w:rsidP="0042193A">
      <w:pPr>
        <w:pStyle w:val="OHHpara"/>
        <w:rPr>
          <w:w w:val="0"/>
          <w:lang w:val="en-US"/>
        </w:rPr>
      </w:pPr>
      <w:r w:rsidRPr="00BB31B7">
        <w:rPr>
          <w:lang w:val="en-US"/>
        </w:rPr>
        <w:t xml:space="preserve">. </w:t>
      </w:r>
      <w:r w:rsidRPr="00BB31B7">
        <w:rPr>
          <w:w w:val="0"/>
          <w:lang w:val="en-US"/>
        </w:rPr>
        <w:t xml:space="preserve">In the </w:t>
      </w:r>
      <w:r w:rsidRPr="00BB31B7">
        <w:rPr>
          <w:color w:val="000000"/>
          <w:w w:val="0"/>
          <w:lang w:val="en-US"/>
        </w:rPr>
        <w:t>event</w:t>
      </w:r>
      <w:r w:rsidRPr="00BB31B7">
        <w:rPr>
          <w:w w:val="0"/>
          <w:lang w:val="en-US"/>
        </w:rPr>
        <w:t xml:space="preserve"> of a Deemed Liquidation Event pursuant to</w:t>
      </w:r>
      <w:r w:rsidRPr="00BB31B7">
        <w:rPr>
          <w:lang w:val="en-US"/>
        </w:rPr>
        <w:t xml:space="preserve">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_Ref219935808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4.3.1(a)(i)</w:t>
      </w:r>
      <w:r w:rsidR="00531AC9" w:rsidRPr="00BB31B7">
        <w:rPr>
          <w:w w:val="0"/>
          <w:u w:val="single"/>
          <w:lang w:val="en-US"/>
        </w:rPr>
        <w:fldChar w:fldCharType="end"/>
      </w:r>
      <w:r w:rsidRPr="00BB31B7">
        <w:rPr>
          <w:w w:val="0"/>
          <w:lang w:val="en-US"/>
        </w:rPr>
        <w:t>, if any portion of the consideration payable to the shareholders of the Corporation is payable only upon satisfaction of contingencies (the “</w:t>
      </w:r>
      <w:r w:rsidRPr="00BB31B7">
        <w:rPr>
          <w:b/>
          <w:bCs/>
          <w:w w:val="0"/>
          <w:lang w:val="en-US"/>
        </w:rPr>
        <w:t>Additional Consideration</w:t>
      </w:r>
      <w:r w:rsidRPr="00BB31B7">
        <w:rPr>
          <w:w w:val="0"/>
          <w:lang w:val="en-US"/>
        </w:rPr>
        <w:t>”), the Transaction Document shall provide that (a) the portion of such consideration that is not Additional Consideration (such portion, the “</w:t>
      </w:r>
      <w:r w:rsidRPr="00BB31B7">
        <w:rPr>
          <w:b/>
          <w:w w:val="0"/>
          <w:lang w:val="en-US"/>
        </w:rPr>
        <w:t>Initial Consideration</w:t>
      </w:r>
      <w:r w:rsidRPr="00BB31B7">
        <w:rPr>
          <w:w w:val="0"/>
          <w:lang w:val="en-US"/>
        </w:rPr>
        <w:t xml:space="preserve">”) shall be allocated among the holders of shares in the capital of the Corporation in accordance with </w:t>
      </w:r>
      <w:r w:rsidRPr="00BB31B7">
        <w:rPr>
          <w:u w:val="single"/>
          <w:lang w:val="en-US"/>
        </w:rPr>
        <w:t>Sections</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_Ref219935754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4.1</w:t>
      </w:r>
      <w:r w:rsidR="00531AC9" w:rsidRPr="00BB31B7">
        <w:rPr>
          <w:u w:val="single"/>
          <w:lang w:val="en-US"/>
        </w:rPr>
        <w:fldChar w:fldCharType="end"/>
      </w:r>
      <w:r w:rsidR="00531AC9" w:rsidRPr="00BB31B7">
        <w:rPr>
          <w:u w:val="single"/>
          <w:lang w:val="en-US"/>
        </w:rPr>
        <w:t xml:space="preserve"> </w:t>
      </w:r>
      <w:r w:rsidRPr="00BB31B7">
        <w:rPr>
          <w:lang w:val="en-US"/>
        </w:rPr>
        <w:t xml:space="preserve">and </w:t>
      </w:r>
      <w:r w:rsidR="00531AC9" w:rsidRPr="00BB31B7">
        <w:rPr>
          <w:u w:val="single"/>
          <w:lang w:val="en-US"/>
        </w:rPr>
        <w:fldChar w:fldCharType="begin"/>
      </w:r>
      <w:r w:rsidR="00531AC9" w:rsidRPr="00BB31B7">
        <w:rPr>
          <w:u w:val="single"/>
          <w:lang w:val="en-US"/>
        </w:rPr>
        <w:instrText xml:space="preserve"> REF _Ref219935835 \r \h  \* MERGEFORMAT </w:instrText>
      </w:r>
      <w:r w:rsidR="00531AC9" w:rsidRPr="00BB31B7">
        <w:rPr>
          <w:u w:val="single"/>
          <w:lang w:val="en-US"/>
        </w:rPr>
      </w:r>
      <w:r w:rsidR="00531AC9" w:rsidRPr="00BB31B7">
        <w:rPr>
          <w:u w:val="single"/>
          <w:lang w:val="en-US"/>
        </w:rPr>
        <w:fldChar w:fldCharType="separate"/>
      </w:r>
      <w:r w:rsidR="00A64280">
        <w:rPr>
          <w:u w:val="single"/>
          <w:lang w:val="en-US"/>
        </w:rPr>
        <w:t>4.2</w:t>
      </w:r>
      <w:r w:rsidR="00531AC9" w:rsidRPr="00BB31B7">
        <w:rPr>
          <w:u w:val="single"/>
          <w:lang w:val="en-US"/>
        </w:rPr>
        <w:fldChar w:fldCharType="end"/>
      </w:r>
      <w:r w:rsidRPr="00BB31B7">
        <w:rPr>
          <w:w w:val="0"/>
          <w:lang w:val="en-US"/>
        </w:rPr>
        <w:t xml:space="preserve"> as if the Initial Consideration were the only consideration payable in connection with such Deemed </w:t>
      </w:r>
      <w:r w:rsidRPr="00BB31B7">
        <w:rPr>
          <w:lang w:val="en-US"/>
        </w:rPr>
        <w:t>Liquidation</w:t>
      </w:r>
      <w:r w:rsidRPr="00BB31B7">
        <w:rPr>
          <w:w w:val="0"/>
          <w:lang w:val="en-US"/>
        </w:rPr>
        <w:t xml:space="preserve"> Event and (b) any Additional Consideration that becomes payable to the shareholders of the Corporation upon satisfaction of such contingencies shall be allocated among the holders of shares in the capital of the Corporation in accordance with </w:t>
      </w:r>
      <w:r w:rsidRPr="00BB31B7">
        <w:rPr>
          <w:u w:val="single"/>
          <w:lang w:val="en-US"/>
        </w:rPr>
        <w:t>Sections</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_Ref219935754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4.1</w:t>
      </w:r>
      <w:r w:rsidR="00531AC9" w:rsidRPr="00BB31B7">
        <w:rPr>
          <w:u w:val="single"/>
          <w:lang w:val="en-US"/>
        </w:rPr>
        <w:fldChar w:fldCharType="end"/>
      </w:r>
      <w:r w:rsidR="00531AC9" w:rsidRPr="00BB31B7">
        <w:rPr>
          <w:u w:val="single"/>
          <w:lang w:val="en-US"/>
        </w:rPr>
        <w:t xml:space="preserve"> </w:t>
      </w:r>
      <w:r w:rsidRPr="00BB31B7">
        <w:rPr>
          <w:lang w:val="en-US"/>
        </w:rPr>
        <w:t xml:space="preserve">and </w:t>
      </w:r>
      <w:r w:rsidR="00531AC9" w:rsidRPr="00BB31B7">
        <w:rPr>
          <w:u w:val="single"/>
          <w:lang w:val="en-US"/>
        </w:rPr>
        <w:fldChar w:fldCharType="begin"/>
      </w:r>
      <w:r w:rsidR="00531AC9" w:rsidRPr="00BB31B7">
        <w:rPr>
          <w:u w:val="single"/>
          <w:lang w:val="en-US"/>
        </w:rPr>
        <w:instrText xml:space="preserve"> REF _Ref219935835 \r \h  \* MERGEFORMAT </w:instrText>
      </w:r>
      <w:r w:rsidR="00531AC9" w:rsidRPr="00BB31B7">
        <w:rPr>
          <w:u w:val="single"/>
          <w:lang w:val="en-US"/>
        </w:rPr>
      </w:r>
      <w:r w:rsidR="00531AC9" w:rsidRPr="00BB31B7">
        <w:rPr>
          <w:u w:val="single"/>
          <w:lang w:val="en-US"/>
        </w:rPr>
        <w:fldChar w:fldCharType="separate"/>
      </w:r>
      <w:r w:rsidR="00A64280">
        <w:rPr>
          <w:u w:val="single"/>
          <w:lang w:val="en-US"/>
        </w:rPr>
        <w:t>4.2</w:t>
      </w:r>
      <w:r w:rsidR="00531AC9" w:rsidRPr="00BB31B7">
        <w:rPr>
          <w:u w:val="single"/>
          <w:lang w:val="en-US"/>
        </w:rPr>
        <w:fldChar w:fldCharType="end"/>
      </w:r>
      <w:r w:rsidR="00531AC9" w:rsidRPr="00BB31B7">
        <w:rPr>
          <w:lang w:val="en-US"/>
        </w:rPr>
        <w:t xml:space="preserve"> </w:t>
      </w:r>
      <w:r w:rsidRPr="00BB31B7">
        <w:rPr>
          <w:w w:val="0"/>
          <w:lang w:val="en-US"/>
        </w:rPr>
        <w:t xml:space="preserve">after taking into account the previous payment of the Initial Consideration as part of the same transaction. For the purposes of this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_Ref219935986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4.3.4</w:t>
      </w:r>
      <w:r w:rsidR="00531AC9" w:rsidRPr="00BB31B7">
        <w:rPr>
          <w:w w:val="0"/>
          <w:u w:val="single"/>
          <w:lang w:val="en-US"/>
        </w:rPr>
        <w:fldChar w:fldCharType="end"/>
      </w:r>
      <w:r w:rsidRPr="00BB31B7">
        <w:rPr>
          <w:w w:val="0"/>
          <w:lang w:val="en-US"/>
        </w:rPr>
        <w:t xml:space="preserve">, </w:t>
      </w:r>
      <w:r w:rsidRPr="00BB31B7">
        <w:rPr>
          <w:lang w:val="en-US"/>
        </w:rPr>
        <w:t>consideration</w:t>
      </w:r>
      <w:r w:rsidRPr="00BB31B7">
        <w:rPr>
          <w:w w:val="0"/>
          <w:lang w:val="en-US"/>
        </w:rPr>
        <w:t xml:space="preserve"> placed into escrow or retained as holdback to be available for satisfaction of indemnification or similar obligations in connection with such Deemed Liquidation Event shall be deemed to be Additional Consideration.</w:t>
      </w:r>
    </w:p>
    <w:p w14:paraId="4FDEDDE1" w14:textId="67C71EA5" w:rsidR="00682E2B" w:rsidRPr="00BB31B7" w:rsidRDefault="00BB31B7" w:rsidP="00682E2B">
      <w:pPr>
        <w:pStyle w:val="StandardL2"/>
        <w:rPr>
          <w:w w:val="0"/>
          <w:lang w:val="en-US"/>
        </w:rPr>
      </w:pPr>
      <w:r w:rsidRPr="00BB31B7">
        <w:rPr>
          <w:w w:val="0"/>
          <w:lang w:val="en-US"/>
        </w:rPr>
        <w:t>Voting.</w:t>
      </w:r>
    </w:p>
    <w:p w14:paraId="33F2E059" w14:textId="6D92C5F1" w:rsidR="00682E2B" w:rsidRPr="00BB31B7" w:rsidRDefault="00BB31B7" w:rsidP="00682E2B">
      <w:pPr>
        <w:pStyle w:val="StandardL3"/>
        <w:rPr>
          <w:vanish/>
          <w:w w:val="0"/>
          <w:lang w:val="en-US"/>
          <w:specVanish/>
        </w:rPr>
      </w:pPr>
      <w:r w:rsidRPr="00BB31B7">
        <w:rPr>
          <w:w w:val="0"/>
          <w:lang w:val="en-US"/>
        </w:rPr>
        <w:t>General</w:t>
      </w:r>
    </w:p>
    <w:p w14:paraId="0795877C" w14:textId="685AE6EF" w:rsidR="00682E2B" w:rsidRPr="00BB31B7" w:rsidRDefault="00BB31B7" w:rsidP="0042193A">
      <w:pPr>
        <w:pStyle w:val="OHHpara"/>
        <w:rPr>
          <w:w w:val="0"/>
          <w:lang w:val="en-US"/>
        </w:rPr>
      </w:pPr>
      <w:r w:rsidRPr="00BB31B7">
        <w:rPr>
          <w:w w:val="0"/>
          <w:lang w:val="en-US"/>
        </w:rPr>
        <w:t>. On any matter presented to the shareholders of the Corporation for their action or consideration at any meeting of shareholders of the Corporation (or by written resolution in lieu of meeting</w:t>
      </w:r>
      <w:r w:rsidRPr="00BB31B7">
        <w:rPr>
          <w:w w:val="0"/>
          <w:szCs w:val="24"/>
          <w:lang w:val="en-US"/>
        </w:rPr>
        <w:t xml:space="preserve"> duly provided in accordance with applicable law</w:t>
      </w:r>
      <w:r w:rsidRPr="00BB31B7">
        <w:rPr>
          <w:w w:val="0"/>
          <w:lang w:val="en-US"/>
        </w:rPr>
        <w:t xml:space="preserve">), each holder of outstanding Preferred Shares shall be </w:t>
      </w:r>
      <w:r w:rsidRPr="00BB31B7">
        <w:rPr>
          <w:lang w:val="en-US"/>
        </w:rPr>
        <w:t>entitled</w:t>
      </w:r>
      <w:r w:rsidRPr="00BB31B7">
        <w:rPr>
          <w:w w:val="0"/>
          <w:lang w:val="en-US"/>
        </w:rPr>
        <w:t xml:space="preserve"> to cast the number of votes equal to the number of whole Voting Common Shares into which the Preferred Shares held by such holder are convertible (as provided in </w:t>
      </w:r>
      <w:r w:rsidRPr="00BB31B7">
        <w:rPr>
          <w:w w:val="0"/>
          <w:u w:val="single"/>
          <w:lang w:val="en-US"/>
        </w:rPr>
        <w:t xml:space="preserve">Section </w:t>
      </w:r>
      <w:r w:rsidR="00531AC9" w:rsidRPr="00BB31B7">
        <w:rPr>
          <w:w w:val="0"/>
          <w:u w:val="single"/>
          <w:lang w:val="en-US"/>
        </w:rPr>
        <w:fldChar w:fldCharType="begin"/>
      </w:r>
      <w:r w:rsidR="00531AC9" w:rsidRPr="00BB31B7">
        <w:rPr>
          <w:w w:val="0"/>
          <w:u w:val="single"/>
          <w:lang w:val="en-US"/>
        </w:rPr>
        <w:instrText xml:space="preserve"> REF _Ref219935743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w:t>
      </w:r>
      <w:r w:rsidR="00531AC9" w:rsidRPr="00BB31B7">
        <w:rPr>
          <w:w w:val="0"/>
          <w:u w:val="single"/>
          <w:lang w:val="en-US"/>
        </w:rPr>
        <w:fldChar w:fldCharType="end"/>
      </w:r>
      <w:r w:rsidRPr="00BB31B7">
        <w:rPr>
          <w:w w:val="0"/>
          <w:lang w:val="en-US"/>
        </w:rPr>
        <w:t>) as of the record date for determining shareholders entitled to vote on such matter.</w:t>
      </w:r>
      <w:r w:rsidRPr="00BB31B7">
        <w:rPr>
          <w:lang w:val="en-US"/>
        </w:rPr>
        <w:t xml:space="preserve"> Except as provided in </w:t>
      </w:r>
      <w:r w:rsidRPr="00BB31B7">
        <w:rPr>
          <w:u w:val="single"/>
          <w:lang w:val="en-US"/>
        </w:rPr>
        <w:t>Sections</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_Ref219936020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5.2</w:t>
      </w:r>
      <w:r w:rsidR="00531AC9" w:rsidRPr="00BB31B7">
        <w:rPr>
          <w:u w:val="single"/>
          <w:lang w:val="en-US"/>
        </w:rPr>
        <w:fldChar w:fldCharType="end"/>
      </w:r>
      <w:r w:rsidRPr="00BB31B7">
        <w:rPr>
          <w:lang w:val="en-US"/>
        </w:rPr>
        <w:t>,</w:t>
      </w:r>
      <w:r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_Ref219936033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5.3</w:t>
      </w:r>
      <w:r w:rsidR="00531AC9" w:rsidRPr="00BB31B7">
        <w:rPr>
          <w:u w:val="single"/>
          <w:lang w:val="en-US"/>
        </w:rPr>
        <w:fldChar w:fldCharType="end"/>
      </w:r>
      <w:r w:rsidR="00531AC9" w:rsidRPr="00BB31B7">
        <w:rPr>
          <w:lang w:val="en-US"/>
        </w:rPr>
        <w:t xml:space="preserve"> </w:t>
      </w:r>
      <w:r w:rsidRPr="00BB31B7">
        <w:rPr>
          <w:lang w:val="en-US"/>
        </w:rPr>
        <w:t xml:space="preserve">or by applicable law, holders of Preferred Shares shall vote, together with the holders of Voting Common Shares, as a single class and on an as converted to Common Share basis. </w:t>
      </w:r>
      <w:r w:rsidRPr="00BB31B7">
        <w:rPr>
          <w:w w:val="0"/>
          <w:lang w:val="en-US"/>
        </w:rPr>
        <w:t xml:space="preserve">Without limiting any unanimous shareholder agreement with </w:t>
      </w:r>
      <w:r w:rsidRPr="00BB31B7">
        <w:rPr>
          <w:w w:val="0"/>
          <w:lang w:val="en-US"/>
        </w:rPr>
        <w:lastRenderedPageBreak/>
        <w:t xml:space="preserve">respect to the Corporation then in force or </w:t>
      </w:r>
      <w:r w:rsidRPr="00BB31B7">
        <w:rPr>
          <w:u w:val="single"/>
          <w:lang w:val="en-US"/>
        </w:rPr>
        <w:t>Sections</w:t>
      </w:r>
      <w:r w:rsidR="00531AC9" w:rsidRPr="00BB31B7">
        <w:rPr>
          <w:u w:val="single"/>
          <w:lang w:val="en-US"/>
        </w:rPr>
        <w:t xml:space="preserve"> </w:t>
      </w:r>
      <w:r w:rsidR="00531AC9" w:rsidRPr="00BB31B7">
        <w:rPr>
          <w:u w:val="single"/>
          <w:lang w:val="en-US"/>
        </w:rPr>
        <w:fldChar w:fldCharType="begin"/>
      </w:r>
      <w:r w:rsidR="00531AC9" w:rsidRPr="00BB31B7">
        <w:rPr>
          <w:u w:val="single"/>
          <w:lang w:val="en-US"/>
        </w:rPr>
        <w:instrText xml:space="preserve"> REF _Ref219936020 \r \h </w:instrText>
      </w:r>
      <w:r>
        <w:rPr>
          <w:u w:val="single"/>
          <w:lang w:val="en-US"/>
        </w:rPr>
        <w:instrText xml:space="preserve"> \* MERGEFORMAT </w:instrText>
      </w:r>
      <w:r w:rsidR="00531AC9" w:rsidRPr="00BB31B7">
        <w:rPr>
          <w:u w:val="single"/>
          <w:lang w:val="en-US"/>
        </w:rPr>
      </w:r>
      <w:r w:rsidR="00531AC9" w:rsidRPr="00BB31B7">
        <w:rPr>
          <w:u w:val="single"/>
          <w:lang w:val="en-US"/>
        </w:rPr>
        <w:fldChar w:fldCharType="separate"/>
      </w:r>
      <w:r w:rsidR="00A64280">
        <w:rPr>
          <w:u w:val="single"/>
          <w:lang w:val="en-US"/>
        </w:rPr>
        <w:t>5.2</w:t>
      </w:r>
      <w:r w:rsidR="00531AC9" w:rsidRPr="00BB31B7">
        <w:rPr>
          <w:u w:val="single"/>
          <w:lang w:val="en-US"/>
        </w:rPr>
        <w:fldChar w:fldCharType="end"/>
      </w:r>
      <w:r w:rsidRPr="00BB31B7">
        <w:rPr>
          <w:lang w:val="en-US"/>
        </w:rPr>
        <w:t xml:space="preserve">, </w:t>
      </w:r>
      <w:r w:rsidR="00531AC9" w:rsidRPr="00BB31B7">
        <w:rPr>
          <w:u w:val="single"/>
          <w:lang w:val="en-US"/>
        </w:rPr>
        <w:fldChar w:fldCharType="begin"/>
      </w:r>
      <w:r w:rsidR="00531AC9" w:rsidRPr="00BB31B7">
        <w:rPr>
          <w:u w:val="single"/>
          <w:lang w:val="en-US"/>
        </w:rPr>
        <w:instrText xml:space="preserve"> REF _Ref219936033 \r \h  \* MERGEFORMAT </w:instrText>
      </w:r>
      <w:r w:rsidR="00531AC9" w:rsidRPr="00BB31B7">
        <w:rPr>
          <w:u w:val="single"/>
          <w:lang w:val="en-US"/>
        </w:rPr>
      </w:r>
      <w:r w:rsidR="00531AC9" w:rsidRPr="00BB31B7">
        <w:rPr>
          <w:u w:val="single"/>
          <w:lang w:val="en-US"/>
        </w:rPr>
        <w:fldChar w:fldCharType="separate"/>
      </w:r>
      <w:r w:rsidR="00A64280">
        <w:rPr>
          <w:u w:val="single"/>
          <w:lang w:val="en-US"/>
        </w:rPr>
        <w:t>5.3</w:t>
      </w:r>
      <w:r w:rsidR="00531AC9" w:rsidRPr="00BB31B7">
        <w:rPr>
          <w:u w:val="single"/>
          <w:lang w:val="en-US"/>
        </w:rPr>
        <w:fldChar w:fldCharType="end"/>
      </w:r>
      <w:r w:rsidR="00531AC9" w:rsidRPr="00BB31B7">
        <w:rPr>
          <w:w w:val="0"/>
          <w:lang w:val="en-US"/>
        </w:rPr>
        <w:t xml:space="preserve"> </w:t>
      </w:r>
      <w:r w:rsidRPr="00BB31B7">
        <w:rPr>
          <w:w w:val="0"/>
          <w:lang w:val="en-US"/>
        </w:rPr>
        <w:t xml:space="preserve">or by applicable law, the holders of any class or series of Preferred Shares shall not be entitled to vote </w:t>
      </w:r>
      <w:r w:rsidRPr="00BB31B7">
        <w:rPr>
          <w:lang w:val="en-US"/>
        </w:rPr>
        <w:t>separately</w:t>
      </w:r>
      <w:r w:rsidRPr="00BB31B7">
        <w:rPr>
          <w:w w:val="0"/>
          <w:lang w:val="en-US"/>
        </w:rPr>
        <w:t xml:space="preserve"> as a class or series upon, and shall waive dissent rights in respect of (to the extent permitted by law), any proposal to amend the Articles of the Corporation to: (a) increase or decrease any maximum number of authorized Preferred Shares of such class or series, or increase any maximum number of authorized shares of a class or series having rights or privileges equal or superior to the Preferred Shares of such class or series; (b) create a new class or series of shares equal or superior to the Preferred Shares of such class or series; or (c) effect an exchange, reclassification or cancellation of all or part of the Preferred Shares of such class or series.</w:t>
      </w:r>
    </w:p>
    <w:p w14:paraId="2A9F401B" w14:textId="76242AEB" w:rsidR="00682E2B" w:rsidRPr="00BB31B7" w:rsidRDefault="00BB31B7" w:rsidP="00682E2B">
      <w:pPr>
        <w:pStyle w:val="StandardL3"/>
        <w:rPr>
          <w:w w:val="0"/>
          <w:lang w:val="en-US"/>
        </w:rPr>
      </w:pPr>
      <w:bookmarkStart w:id="13" w:name="_Ref219936020"/>
      <w:r w:rsidRPr="00BB31B7">
        <w:rPr>
          <w:w w:val="0"/>
          <w:lang w:val="en-US"/>
        </w:rPr>
        <w:t>Election of Directors</w:t>
      </w:r>
      <w:bookmarkEnd w:id="13"/>
      <w:r w:rsidRPr="00BB31B7">
        <w:rPr>
          <w:w w:val="0"/>
          <w:u w:val="none"/>
          <w:lang w:val="en-US"/>
        </w:rPr>
        <w:t>.</w:t>
      </w:r>
    </w:p>
    <w:p w14:paraId="3A6B14F0" w14:textId="4B6AEEF2" w:rsidR="00682E2B" w:rsidRPr="00BB31B7" w:rsidRDefault="00BB31B7" w:rsidP="00682E2B">
      <w:pPr>
        <w:pStyle w:val="StandardL4"/>
      </w:pPr>
      <w:r w:rsidRPr="00BB31B7">
        <w:rPr>
          <w:w w:val="0"/>
          <w:lang w:val="en-US"/>
        </w:rPr>
        <w:t xml:space="preserve">For as long as any Preferred Shares remain outstanding, </w:t>
      </w:r>
      <w:r w:rsidRPr="00BB31B7">
        <w:rPr>
          <w:lang w:val="en-US"/>
        </w:rPr>
        <w:t xml:space="preserve">the </w:t>
      </w:r>
      <w:r w:rsidRPr="00BB31B7">
        <w:rPr>
          <w:w w:val="0"/>
          <w:lang w:val="en-US"/>
        </w:rPr>
        <w:t xml:space="preserve">Preferred Majority shall be entitled to elect up to </w:t>
      </w:r>
      <w:r w:rsidRPr="00BB31B7">
        <w:t>[</w:t>
      </w:r>
      <w:r w:rsidR="008A0DAF" w:rsidRPr="00BB31B7">
        <w:t>one</w:t>
      </w:r>
      <w:r w:rsidRPr="00BB31B7">
        <w:t xml:space="preserve">] </w:t>
      </w:r>
      <w:r w:rsidRPr="00BB31B7">
        <w:rPr>
          <w:w w:val="0"/>
          <w:lang w:val="en-US"/>
        </w:rPr>
        <w:t>director of the Corporation (the “</w:t>
      </w:r>
      <w:r w:rsidRPr="00BB31B7">
        <w:rPr>
          <w:b/>
          <w:bCs/>
          <w:w w:val="0"/>
          <w:lang w:val="en-US"/>
        </w:rPr>
        <w:t>Preferred Director</w:t>
      </w:r>
      <w:r w:rsidR="008A0DAF" w:rsidRPr="00BB31B7">
        <w:rPr>
          <w:w w:val="0"/>
          <w:lang w:val="en-US"/>
        </w:rPr>
        <w:t>”)</w:t>
      </w:r>
      <w:r w:rsidRPr="00BB31B7">
        <w:rPr>
          <w:w w:val="0"/>
          <w:lang w:val="en-US"/>
        </w:rPr>
        <w:t>.</w:t>
      </w:r>
    </w:p>
    <w:p w14:paraId="390F1FD1" w14:textId="60EAF82B" w:rsidR="00682E2B" w:rsidRPr="00BB31B7" w:rsidRDefault="00BB31B7" w:rsidP="00682E2B">
      <w:pPr>
        <w:pStyle w:val="StandardL4"/>
      </w:pPr>
      <w:r w:rsidRPr="00BB31B7">
        <w:rPr>
          <w:w w:val="0"/>
          <w:lang w:val="en-US"/>
        </w:rPr>
        <w:t xml:space="preserve">The holders of </w:t>
      </w:r>
      <w:r w:rsidRPr="00BB31B7">
        <w:rPr>
          <w:color w:val="auto"/>
          <w:w w:val="0"/>
          <w:lang w:val="en-US"/>
        </w:rPr>
        <w:t xml:space="preserve">record of the </w:t>
      </w:r>
      <w:r w:rsidRPr="00BB31B7">
        <w:rPr>
          <w:w w:val="0"/>
          <w:lang w:val="en-US"/>
        </w:rPr>
        <w:t>Voting Common Shares and of every other class or series of voting shares (including the Preferred Shares), voting together as a single class on an as converted to Common Shares basis, shall be entitled to elect the remaining number of directors of the Corporation (the “</w:t>
      </w:r>
      <w:r w:rsidRPr="00BB31B7">
        <w:rPr>
          <w:b/>
          <w:w w:val="0"/>
          <w:lang w:val="en-US"/>
        </w:rPr>
        <w:t>Remaining Directors</w:t>
      </w:r>
      <w:r w:rsidRPr="00BB31B7">
        <w:rPr>
          <w:w w:val="0"/>
          <w:lang w:val="en-US"/>
        </w:rPr>
        <w:t>”).</w:t>
      </w:r>
    </w:p>
    <w:p w14:paraId="14446C98" w14:textId="5EFC8CB9" w:rsidR="00682E2B" w:rsidRPr="00BB31B7" w:rsidRDefault="00BB31B7" w:rsidP="00682E2B">
      <w:pPr>
        <w:pStyle w:val="StandardL4"/>
      </w:pPr>
      <w:r w:rsidRPr="00BB31B7">
        <w:rPr>
          <w:w w:val="0"/>
          <w:lang w:val="en-US"/>
        </w:rPr>
        <w:t xml:space="preserve">A Preferred Director or Remaining Director elected as provided in this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_Ref219936020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5.2</w:t>
      </w:r>
      <w:r w:rsidR="00531AC9" w:rsidRPr="00BB31B7">
        <w:rPr>
          <w:w w:val="0"/>
          <w:u w:val="single"/>
          <w:lang w:val="en-US"/>
        </w:rPr>
        <w:fldChar w:fldCharType="end"/>
      </w:r>
      <w:r w:rsidRPr="00BB31B7">
        <w:rPr>
          <w:w w:val="0"/>
          <w:lang w:val="en-US"/>
        </w:rPr>
        <w:t xml:space="preserve"> may be removed by, and only by, the affirmative vote of the holders of a majority of the shares of the class or series of Shares entitled to elect such Preferred Director</w:t>
      </w:r>
      <w:r w:rsidRPr="00BB31B7">
        <w:rPr>
          <w:b/>
          <w:bCs/>
          <w:w w:val="0"/>
          <w:lang w:val="en-US"/>
        </w:rPr>
        <w:t xml:space="preserve"> </w:t>
      </w:r>
      <w:r w:rsidRPr="00BB31B7">
        <w:rPr>
          <w:w w:val="0"/>
          <w:lang w:val="en-US"/>
        </w:rPr>
        <w:t>or Remaining Director, as applicable, given either at a special meeting of such shareholders duly called for that purpose or by written resolution in lieu of a meeting duly provided in accordance with applicable law.</w:t>
      </w:r>
    </w:p>
    <w:p w14:paraId="2006CAA1" w14:textId="68C04D10" w:rsidR="00682E2B" w:rsidRPr="00BB31B7" w:rsidRDefault="00BB31B7" w:rsidP="00682E2B">
      <w:pPr>
        <w:pStyle w:val="StandardL4"/>
      </w:pPr>
      <w:r w:rsidRPr="00BB31B7">
        <w:rPr>
          <w:w w:val="0"/>
          <w:lang w:val="en-US"/>
        </w:rPr>
        <w:t>If the position of a Preferred Director or Remaining Director is or becomes vacant at any time, such position shall remain vacant until such time as the holders of a sufficient number of shares entitled to elect such person shall fill such directorship by vote at a meeting duly called for such purpose, or by written resolution in lieu of a meeting duly provided in accordance with applicable law, and the Corporation will, upon request of any such holder(s), call a meeting of the holders of applicable classes and series of Shares for the purpose of filling the vacancy within 10 days of receiving such request.</w:t>
      </w:r>
    </w:p>
    <w:p w14:paraId="3F9839F0" w14:textId="7251611A" w:rsidR="00682E2B" w:rsidRPr="00BB31B7" w:rsidRDefault="00BB31B7" w:rsidP="00682E2B">
      <w:pPr>
        <w:pStyle w:val="StandardL4"/>
      </w:pPr>
      <w:r w:rsidRPr="00BB31B7">
        <w:t xml:space="preserve">At any meeting held for the purpose of electing a </w:t>
      </w:r>
      <w:r w:rsidRPr="00BB31B7">
        <w:rPr>
          <w:w w:val="0"/>
          <w:szCs w:val="24"/>
          <w:lang w:val="en-US"/>
        </w:rPr>
        <w:t>Preferred Director</w:t>
      </w:r>
      <w:r w:rsidRPr="00BB31B7">
        <w:t xml:space="preserve">, the presence in person or by proxy of the </w:t>
      </w:r>
      <w:r w:rsidRPr="00BB31B7">
        <w:rPr>
          <w:w w:val="0"/>
          <w:lang w:val="en-US"/>
        </w:rPr>
        <w:t>Preferred Majority</w:t>
      </w:r>
      <w:r w:rsidRPr="00BB31B7">
        <w:t xml:space="preserve"> shall constitute a quorum for the purpose of electing such Preferred Director</w:t>
      </w:r>
      <w:r w:rsidR="008A0DAF" w:rsidRPr="00BB31B7">
        <w:t>.</w:t>
      </w:r>
    </w:p>
    <w:p w14:paraId="4DF36F8C" w14:textId="7D6BC3B1" w:rsidR="00682E2B" w:rsidRPr="00BB31B7" w:rsidRDefault="00BB31B7" w:rsidP="00682E2B">
      <w:pPr>
        <w:pStyle w:val="StandardL4"/>
      </w:pPr>
      <w:r w:rsidRPr="00BB31B7">
        <w:rPr>
          <w:w w:val="0"/>
          <w:lang w:val="en-US"/>
        </w:rPr>
        <w:t xml:space="preserve">For greater certainty, the entirety of this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_Ref219936020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5.2</w:t>
      </w:r>
      <w:r w:rsidR="00531AC9" w:rsidRPr="00BB31B7">
        <w:rPr>
          <w:w w:val="0"/>
          <w:u w:val="single"/>
          <w:lang w:val="en-US"/>
        </w:rPr>
        <w:fldChar w:fldCharType="end"/>
      </w:r>
      <w:r w:rsidR="00531AC9" w:rsidRPr="00BB31B7">
        <w:rPr>
          <w:w w:val="0"/>
          <w:lang w:val="en-US"/>
        </w:rPr>
        <w:t xml:space="preserve"> </w:t>
      </w:r>
      <w:r w:rsidRPr="00BB31B7">
        <w:rPr>
          <w:w w:val="0"/>
          <w:lang w:val="en-US"/>
        </w:rPr>
        <w:t>shall be subject to any unanimous shareholder agreement with respect to the Corporation then in force.</w:t>
      </w:r>
    </w:p>
    <w:p w14:paraId="0F0B3304" w14:textId="23DD80CB" w:rsidR="00682E2B" w:rsidRPr="00BB31B7" w:rsidRDefault="00BB31B7" w:rsidP="00682E2B">
      <w:pPr>
        <w:pStyle w:val="StandardL3"/>
        <w:rPr>
          <w:vanish/>
          <w:w w:val="0"/>
          <w:lang w:val="en-US"/>
          <w:specVanish/>
        </w:rPr>
      </w:pPr>
      <w:bookmarkStart w:id="14" w:name="_Ref219936033"/>
      <w:r w:rsidRPr="00BB31B7">
        <w:rPr>
          <w:w w:val="0"/>
          <w:lang w:val="en-US"/>
        </w:rPr>
        <w:t>Preferred Shares Protective Provisions</w:t>
      </w:r>
      <w:bookmarkEnd w:id="14"/>
    </w:p>
    <w:p w14:paraId="3BB0DC2C" w14:textId="77777777" w:rsidR="00682E2B" w:rsidRPr="00BB31B7" w:rsidRDefault="00BB31B7" w:rsidP="0042193A">
      <w:pPr>
        <w:pStyle w:val="OHHpara"/>
        <w:rPr>
          <w:w w:val="0"/>
          <w:lang w:val="en-US"/>
        </w:rPr>
      </w:pPr>
      <w:r w:rsidRPr="00BB31B7">
        <w:rPr>
          <w:w w:val="0"/>
          <w:lang w:val="en-US"/>
        </w:rPr>
        <w:t>. At any time when Preferred Shares are outstanding</w:t>
      </w:r>
      <w:r w:rsidRPr="00BB31B7">
        <w:rPr>
          <w:lang w:val="en-US"/>
        </w:rPr>
        <w:t>,</w:t>
      </w:r>
      <w:r w:rsidRPr="00BB31B7">
        <w:rPr>
          <w:w w:val="0"/>
          <w:lang w:val="en-US"/>
        </w:rPr>
        <w:t xml:space="preserve"> the Corporation shall not, either directly or indirectly by amendment, merger, amalgamation, arrangement, reorganization, recapitalization, reclassification, waiver or otherwise, effect any of the following acts or transactions without (in addition to any other vote required by law or the Articles of the Corporation) the written consent or affirmative vote of the Preferred Majority, given in writing or by vote at a meeting, consenting or voting (as the case may be) </w:t>
      </w:r>
      <w:r w:rsidRPr="00BB31B7">
        <w:rPr>
          <w:w w:val="0"/>
          <w:lang w:val="en-US"/>
        </w:rPr>
        <w:lastRenderedPageBreak/>
        <w:t xml:space="preserve">separately as a class, and any such act or </w:t>
      </w:r>
      <w:r w:rsidRPr="00BB31B7">
        <w:rPr>
          <w:lang w:val="en-US"/>
        </w:rPr>
        <w:t>transaction</w:t>
      </w:r>
      <w:r w:rsidRPr="00BB31B7">
        <w:rPr>
          <w:w w:val="0"/>
          <w:lang w:val="en-US"/>
        </w:rPr>
        <w:t xml:space="preserve"> that has not been approved by such consent or vote prior to such act or transaction being effected shall be null and void </w:t>
      </w:r>
      <w:r w:rsidRPr="00BB31B7">
        <w:rPr>
          <w:i/>
          <w:w w:val="0"/>
          <w:lang w:val="en-US"/>
        </w:rPr>
        <w:t>ab initio</w:t>
      </w:r>
      <w:r w:rsidRPr="00BB31B7">
        <w:rPr>
          <w:w w:val="0"/>
          <w:lang w:val="en-US"/>
        </w:rPr>
        <w:t>, and of no force or effect:</w:t>
      </w:r>
    </w:p>
    <w:p w14:paraId="0AFB54E9" w14:textId="28BD20ED" w:rsidR="00682E2B" w:rsidRPr="00BB31B7" w:rsidRDefault="00BB31B7" w:rsidP="00682E2B">
      <w:pPr>
        <w:pStyle w:val="StandardL4"/>
      </w:pPr>
      <w:r w:rsidRPr="00BB31B7">
        <w:t xml:space="preserve">take any steps to </w:t>
      </w:r>
      <w:proofErr w:type="gramStart"/>
      <w:r w:rsidRPr="00BB31B7">
        <w:t>effect</w:t>
      </w:r>
      <w:proofErr w:type="gramEnd"/>
      <w:r w:rsidRPr="00BB31B7">
        <w:t xml:space="preserve"> a Liquidation Event or a Deemed Liquidation </w:t>
      </w:r>
      <w:proofErr w:type="gramStart"/>
      <w:r w:rsidRPr="00BB31B7">
        <w:t>Event;</w:t>
      </w:r>
      <w:proofErr w:type="gramEnd"/>
    </w:p>
    <w:p w14:paraId="66F528B6" w14:textId="7AA4DCAA" w:rsidR="00682E2B" w:rsidRPr="00BB31B7" w:rsidRDefault="00BB31B7" w:rsidP="00682E2B">
      <w:pPr>
        <w:pStyle w:val="StandardL4"/>
      </w:pPr>
      <w:r w:rsidRPr="00BB31B7">
        <w:t>amend, alter or repeal any provision of the Articles or by-laws of the Corporation [in a manner that adversely affects the rights or privileges of the Preferred Shares</w:t>
      </w:r>
      <w:proofErr w:type="gramStart"/>
      <w:r w:rsidRPr="00BB31B7">
        <w:t>];</w:t>
      </w:r>
      <w:proofErr w:type="gramEnd"/>
    </w:p>
    <w:p w14:paraId="6627C58D" w14:textId="21B26B48" w:rsidR="00682E2B" w:rsidRPr="00BB31B7" w:rsidRDefault="00BB31B7" w:rsidP="00682E2B">
      <w:pPr>
        <w:pStyle w:val="StandardL4"/>
      </w:pPr>
      <w:r w:rsidRPr="00BB31B7">
        <w:t xml:space="preserve">create any share in the capital of the Corporation unless the same ranks junior to or </w:t>
      </w:r>
      <w:r w:rsidRPr="00BB31B7">
        <w:rPr>
          <w:i/>
        </w:rPr>
        <w:t>pari passu</w:t>
      </w:r>
      <w:r w:rsidRPr="00BB31B7">
        <w:t xml:space="preserve"> with the Preferred Shares with respect to its rights, privileges, restrictions and conditions</w:t>
      </w:r>
      <w:r w:rsidRPr="00BB31B7">
        <w:rPr>
          <w:lang w:val="en-US"/>
        </w:rPr>
        <w:t xml:space="preserve"> </w:t>
      </w:r>
      <w:r w:rsidRPr="00BB31B7">
        <w:t xml:space="preserve">or issue any Convertible Security that may convert into shares in the capital of the Corporation unless the shares potentially issuable upon such conversion would rank junior to or </w:t>
      </w:r>
      <w:r w:rsidRPr="00BB31B7">
        <w:rPr>
          <w:i/>
        </w:rPr>
        <w:t>pari passu</w:t>
      </w:r>
      <w:r w:rsidRPr="00BB31B7">
        <w:t xml:space="preserve"> with the Preferred Shares with respect to its rights, privileges, restrictions and conditions;</w:t>
      </w:r>
    </w:p>
    <w:p w14:paraId="1ED2A098" w14:textId="54CA7701" w:rsidR="00682E2B" w:rsidRPr="00BB31B7" w:rsidRDefault="00BB31B7" w:rsidP="00682E2B">
      <w:pPr>
        <w:pStyle w:val="StandardL4"/>
      </w:pPr>
      <w:r w:rsidRPr="00BB31B7">
        <w:t xml:space="preserve">increase or decrease the authorized number of shares of any </w:t>
      </w:r>
      <w:r w:rsidRPr="00BB31B7">
        <w:rPr>
          <w:lang w:val="en-US"/>
        </w:rPr>
        <w:t xml:space="preserve">class or series of shares in the capital of the </w:t>
      </w:r>
      <w:proofErr w:type="gramStart"/>
      <w:r w:rsidRPr="00BB31B7">
        <w:rPr>
          <w:lang w:val="en-US"/>
        </w:rPr>
        <w:t>Corporation</w:t>
      </w:r>
      <w:r w:rsidRPr="00BB31B7">
        <w:t>;</w:t>
      </w:r>
      <w:proofErr w:type="gramEnd"/>
    </w:p>
    <w:p w14:paraId="1167B00D" w14:textId="764456FF" w:rsidR="00682E2B" w:rsidRPr="00BB31B7" w:rsidRDefault="00BB31B7" w:rsidP="00682E2B">
      <w:pPr>
        <w:pStyle w:val="StandardL4"/>
      </w:pPr>
      <w:r w:rsidRPr="00BB31B7">
        <w:t xml:space="preserve">reclassify, alter or amend any existing security in the capital of the Corporation that is junior to or </w:t>
      </w:r>
      <w:r w:rsidRPr="00BB31B7">
        <w:rPr>
          <w:i/>
        </w:rPr>
        <w:t>pari passu</w:t>
      </w:r>
      <w:r w:rsidRPr="00BB31B7">
        <w:t xml:space="preserve"> with the Preferred Shares in respect of the distribution of assets on the liquidation, dissolution or winding up of the Corporation or the payment of dividends, if such reclassification, alteration or amendment would render such other security (a) in the case of an existing junior security, senior to or </w:t>
      </w:r>
      <w:r w:rsidRPr="00BB31B7">
        <w:rPr>
          <w:i/>
        </w:rPr>
        <w:t>pari passu</w:t>
      </w:r>
      <w:r w:rsidRPr="00BB31B7">
        <w:t xml:space="preserve"> with the Preferred Shares or (b) in the case of an existing </w:t>
      </w:r>
      <w:r w:rsidRPr="00BB31B7">
        <w:rPr>
          <w:i/>
        </w:rPr>
        <w:t>pari passu</w:t>
      </w:r>
      <w:r w:rsidRPr="00BB31B7">
        <w:t xml:space="preserve"> security, senior to the Preferred Shares, in each case, in respect of any such right, preference, or privilege;</w:t>
      </w:r>
    </w:p>
    <w:p w14:paraId="51D9AB7A" w14:textId="36CA7B95" w:rsidR="00682E2B" w:rsidRPr="00BB31B7" w:rsidRDefault="00BB31B7" w:rsidP="00682E2B">
      <w:pPr>
        <w:pStyle w:val="StandardL4"/>
      </w:pPr>
      <w:r w:rsidRPr="00BB31B7">
        <w:t>purchase or redeem (or permit any subsidiary to purchase or redeem) or pay or declare any dividend or make any distribution on, any shares in the capital of the Corporation other than: (a) redemptions of or dividends or distributions on the Preferred Shares as expressly authorized herein; (b) dividends or other distributions payable on the Common Shares solely in the form of additional Common Shares; (c) repurchases of Shares from former employees, officers, directors, consultants or other persons who performed services for the Corporation or any subsidiary in connection with the cessation of such employment or service at no greater than the original purchase price of such Shares, or upon exercise of contractual rights of first refusal over such Shares;</w:t>
      </w:r>
    </w:p>
    <w:p w14:paraId="26944F79" w14:textId="10F3E237" w:rsidR="00682E2B" w:rsidRPr="00BB31B7" w:rsidRDefault="00BB31B7" w:rsidP="00682E2B">
      <w:pPr>
        <w:pStyle w:val="StandardL4"/>
      </w:pPr>
      <w:r w:rsidRPr="00BB31B7">
        <w:t>create, or hold any shares in the capital in, any subsidiary that is not wholly owned (either directly or through one or more other subsidiaries) by the Corporation, or permit any subsidiary to create, or issue or obligate itself to issue, any shares of any class or series of shares, or sell, transfer or otherwise dispose of any shares in the capital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p>
    <w:p w14:paraId="22B99ADE" w14:textId="4F5FDB2A" w:rsidR="00682E2B" w:rsidRPr="00BB31B7" w:rsidRDefault="00BB31B7" w:rsidP="00682E2B">
      <w:pPr>
        <w:pStyle w:val="StandardL4"/>
      </w:pPr>
      <w:r w:rsidRPr="00BB31B7">
        <w:t>create, guarantee or authorize the creation of any debt security or other indebtedness in excess of [</w:t>
      </w:r>
      <w:r w:rsidR="008A0DAF" w:rsidRPr="00BB31B7">
        <w:t>C/US</w:t>
      </w:r>
      <w:r w:rsidRPr="00BB31B7">
        <w:t>]</w:t>
      </w:r>
      <w:r w:rsidR="008A0DAF" w:rsidRPr="00BB31B7">
        <w:t>$</w:t>
      </w:r>
      <w:r w:rsidR="008A0DAF" w:rsidRPr="00BB31B7">
        <w:rPr>
          <w:rStyle w:val="Prompt"/>
          <w:rFonts w:ascii="Wingdings" w:hAnsi="Wingdings"/>
        </w:rPr>
        <w:sym w:font="Wingdings" w:char="F06C"/>
      </w:r>
      <w:r w:rsidRPr="00BB31B7">
        <w:t>,</w:t>
      </w:r>
      <w:r w:rsidR="009111F9" w:rsidRPr="00BB31B7">
        <w:t xml:space="preserve"> in aggregate,</w:t>
      </w:r>
      <w:r w:rsidRPr="00BB31B7">
        <w:t xml:space="preserve"> other than: (a) accounts payable generated through the ordinary course of business; (b) indebtedness between the Corporation and its wholly-</w:t>
      </w:r>
      <w:r w:rsidRPr="00BB31B7">
        <w:lastRenderedPageBreak/>
        <w:t>owned subsidiaries; (c) equipment leases or bank lines of credit entered into in the ordinary course of business; (d) loans that are based on and secured by the Corporation’s claim for Scientific Research and Experimental Development tax credits; and (e) any loans provided under any government sponsored program, provided such debt in clauses (c) through (e) has received the prior approval of the Board, including the approval of the Preferred Director.</w:t>
      </w:r>
    </w:p>
    <w:p w14:paraId="4576FC2F" w14:textId="3FD4494A" w:rsidR="00682E2B" w:rsidRPr="00BB31B7" w:rsidRDefault="00BB31B7" w:rsidP="00682E2B">
      <w:pPr>
        <w:pStyle w:val="StandardL2"/>
        <w:rPr>
          <w:vanish/>
          <w:w w:val="0"/>
          <w:lang w:val="en-US"/>
          <w:specVanish/>
        </w:rPr>
      </w:pPr>
      <w:bookmarkStart w:id="15" w:name="_Ref219935743"/>
      <w:r w:rsidRPr="00BB31B7">
        <w:rPr>
          <w:lang w:val="en-US"/>
        </w:rPr>
        <w:t>Optional</w:t>
      </w:r>
      <w:r w:rsidRPr="00BB31B7">
        <w:rPr>
          <w:w w:val="0"/>
          <w:lang w:val="en-US"/>
        </w:rPr>
        <w:t xml:space="preserve"> Conversion</w:t>
      </w:r>
      <w:bookmarkEnd w:id="15"/>
    </w:p>
    <w:p w14:paraId="00B56022" w14:textId="77777777" w:rsidR="00682E2B" w:rsidRPr="00BB31B7" w:rsidRDefault="00BB31B7" w:rsidP="00682E2B">
      <w:pPr>
        <w:spacing w:after="240"/>
        <w:jc w:val="both"/>
        <w:rPr>
          <w:w w:val="0"/>
          <w:lang w:val="en-US"/>
        </w:rPr>
      </w:pPr>
      <w:r w:rsidRPr="00BB31B7">
        <w:rPr>
          <w:w w:val="0"/>
          <w:lang w:val="en-US"/>
        </w:rPr>
        <w:t>.</w:t>
      </w:r>
    </w:p>
    <w:p w14:paraId="4935AFA6" w14:textId="77777777" w:rsidR="00682E2B" w:rsidRPr="00BB31B7" w:rsidRDefault="00BB31B7" w:rsidP="00682E2B">
      <w:pPr>
        <w:pStyle w:val="OHHTab2"/>
        <w:rPr>
          <w:w w:val="0"/>
          <w:lang w:val="en-US"/>
        </w:rPr>
      </w:pPr>
      <w:r w:rsidRPr="00BB31B7">
        <w:rPr>
          <w:w w:val="0"/>
          <w:lang w:val="en-US"/>
        </w:rPr>
        <w:t>The holders of the Preferred Shares shall have conversion rights as follows (the “</w:t>
      </w:r>
      <w:r w:rsidRPr="00BB31B7">
        <w:rPr>
          <w:b/>
          <w:w w:val="0"/>
          <w:lang w:val="en-US"/>
        </w:rPr>
        <w:t>Conversion Rights</w:t>
      </w:r>
      <w:r w:rsidRPr="00BB31B7">
        <w:rPr>
          <w:w w:val="0"/>
          <w:lang w:val="en-US"/>
        </w:rPr>
        <w:t>”):</w:t>
      </w:r>
    </w:p>
    <w:p w14:paraId="2BA04F18" w14:textId="03A2C238" w:rsidR="00682E2B" w:rsidRPr="00BB31B7" w:rsidRDefault="00BB31B7" w:rsidP="00682E2B">
      <w:pPr>
        <w:pStyle w:val="StandardL3"/>
        <w:rPr>
          <w:vanish/>
          <w:w w:val="0"/>
          <w:lang w:val="en-US"/>
          <w:specVanish/>
        </w:rPr>
      </w:pPr>
      <w:r w:rsidRPr="00BB31B7">
        <w:rPr>
          <w:w w:val="0"/>
          <w:lang w:val="en-US"/>
        </w:rPr>
        <w:t>Right to Convert</w:t>
      </w:r>
    </w:p>
    <w:p w14:paraId="40071E37" w14:textId="77777777" w:rsidR="00682E2B" w:rsidRPr="00BB31B7" w:rsidRDefault="00BB31B7" w:rsidP="00682E2B">
      <w:pPr>
        <w:spacing w:after="240"/>
        <w:jc w:val="both"/>
        <w:rPr>
          <w:w w:val="0"/>
          <w:lang w:val="en-US"/>
        </w:rPr>
      </w:pPr>
      <w:r w:rsidRPr="00BB31B7">
        <w:rPr>
          <w:w w:val="0"/>
          <w:lang w:val="en-US"/>
        </w:rPr>
        <w:t>.</w:t>
      </w:r>
    </w:p>
    <w:p w14:paraId="6C1EFD4B" w14:textId="0BB917F1" w:rsidR="00682E2B" w:rsidRPr="00BB31B7" w:rsidRDefault="00BB31B7" w:rsidP="00682E2B">
      <w:pPr>
        <w:pStyle w:val="StandardL4"/>
        <w:rPr>
          <w:vanish/>
          <w:w w:val="0"/>
          <w:u w:val="single"/>
          <w:lang w:val="en-US"/>
          <w:specVanish/>
        </w:rPr>
      </w:pPr>
      <w:bookmarkStart w:id="16" w:name="_Ref219936204"/>
      <w:r w:rsidRPr="00BB31B7">
        <w:rPr>
          <w:w w:val="0"/>
          <w:u w:val="single"/>
          <w:lang w:val="en-US"/>
        </w:rPr>
        <w:t>Conversion Ratio</w:t>
      </w:r>
      <w:bookmarkEnd w:id="16"/>
    </w:p>
    <w:p w14:paraId="7BE813DD" w14:textId="59E2B3FF" w:rsidR="00682E2B" w:rsidRPr="00BB31B7" w:rsidRDefault="00BB31B7" w:rsidP="0042193A">
      <w:pPr>
        <w:pStyle w:val="OHHpara"/>
        <w:rPr>
          <w:w w:val="0"/>
          <w:lang w:val="en-US"/>
        </w:rPr>
      </w:pPr>
      <w:r w:rsidRPr="00BB31B7">
        <w:rPr>
          <w:w w:val="0"/>
          <w:lang w:val="en-US"/>
        </w:rPr>
        <w:t xml:space="preserve">. Each Preferred Share shall be convertible, at the option of the holder thereof, at any time and from time to time, and without the payment of additional consideration by the holder thereof, into such whole number of fully paid and non-assessable Voting Common Shares (calculated as provided in </w:t>
      </w:r>
      <w:r w:rsidRPr="00BB31B7">
        <w:rPr>
          <w:w w:val="0"/>
          <w:u w:val="single"/>
          <w:lang w:val="en-US"/>
        </w:rPr>
        <w:t xml:space="preserve">Section </w:t>
      </w:r>
      <w:r w:rsidR="00531AC9" w:rsidRPr="00BB31B7">
        <w:rPr>
          <w:w w:val="0"/>
          <w:u w:val="single"/>
          <w:lang w:val="en-US"/>
        </w:rPr>
        <w:fldChar w:fldCharType="begin"/>
      </w:r>
      <w:r w:rsidR="00531AC9" w:rsidRPr="00BB31B7">
        <w:rPr>
          <w:w w:val="0"/>
          <w:u w:val="single"/>
          <w:lang w:val="en-US"/>
        </w:rPr>
        <w:instrText xml:space="preserve"> REF _Ref219936111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6.2</w:t>
      </w:r>
      <w:r w:rsidR="00531AC9" w:rsidRPr="00BB31B7">
        <w:rPr>
          <w:w w:val="0"/>
          <w:u w:val="single"/>
          <w:lang w:val="en-US"/>
        </w:rPr>
        <w:fldChar w:fldCharType="end"/>
      </w:r>
      <w:r w:rsidRPr="00BB31B7">
        <w:rPr>
          <w:w w:val="0"/>
          <w:lang w:val="en-US"/>
        </w:rPr>
        <w:t>) as is determined by dividing the applicable Original Issue Price by the applicable Conversion Price in effect at the time of conversion. The “</w:t>
      </w:r>
      <w:r w:rsidRPr="00BB31B7">
        <w:rPr>
          <w:b/>
          <w:w w:val="0"/>
          <w:lang w:val="en-US"/>
        </w:rPr>
        <w:t>Conversion Price</w:t>
      </w:r>
      <w:r w:rsidRPr="00BB31B7">
        <w:rPr>
          <w:bCs/>
          <w:w w:val="0"/>
          <w:lang w:val="en-US"/>
        </w:rPr>
        <w:t>”</w:t>
      </w:r>
      <w:r w:rsidRPr="00BB31B7">
        <w:rPr>
          <w:w w:val="0"/>
          <w:lang w:val="en-US"/>
        </w:rPr>
        <w:t xml:space="preserve"> applicable to a class or series of Preferred Shares shall initially be equal to the Original Issue Price of such class or series of Preferred Shares. Such initial Conversion Price of a class or series of Preferred Shares, and the rate at which such Preferred Share may be converted into Voting Common Shares, shall be subject to adjustment as provided in </w:t>
      </w:r>
      <w:r w:rsidRPr="00BB31B7">
        <w:rPr>
          <w:w w:val="0"/>
          <w:u w:val="single"/>
          <w:lang w:val="en-US"/>
        </w:rPr>
        <w:t xml:space="preserve">Section </w:t>
      </w:r>
      <w:r w:rsidR="00531AC9" w:rsidRPr="00BB31B7">
        <w:rPr>
          <w:w w:val="0"/>
          <w:u w:val="single"/>
          <w:lang w:val="en-US"/>
        </w:rPr>
        <w:fldChar w:fldCharType="begin"/>
      </w:r>
      <w:r w:rsidR="00531AC9" w:rsidRPr="00BB31B7">
        <w:rPr>
          <w:w w:val="0"/>
          <w:u w:val="single"/>
          <w:lang w:val="en-US"/>
        </w:rPr>
        <w:instrText xml:space="preserve"> REF _Ref219935743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w:t>
      </w:r>
      <w:r w:rsidR="00531AC9" w:rsidRPr="00BB31B7">
        <w:rPr>
          <w:w w:val="0"/>
          <w:u w:val="single"/>
          <w:lang w:val="en-US"/>
        </w:rPr>
        <w:fldChar w:fldCharType="end"/>
      </w:r>
      <w:r w:rsidRPr="00BB31B7">
        <w:rPr>
          <w:w w:val="0"/>
          <w:lang w:val="en-US"/>
        </w:rPr>
        <w:t>.</w:t>
      </w:r>
    </w:p>
    <w:p w14:paraId="114EFB9A" w14:textId="56D83AB6" w:rsidR="00682E2B" w:rsidRPr="00BB31B7" w:rsidRDefault="00BB31B7" w:rsidP="00682E2B">
      <w:pPr>
        <w:pStyle w:val="StandardL4"/>
        <w:rPr>
          <w:vanish/>
          <w:w w:val="0"/>
          <w:u w:val="single"/>
          <w:lang w:val="en-US"/>
          <w:specVanish/>
        </w:rPr>
      </w:pPr>
      <w:r w:rsidRPr="00BB31B7">
        <w:rPr>
          <w:w w:val="0"/>
          <w:u w:val="single"/>
          <w:lang w:val="en-US"/>
        </w:rPr>
        <w:t>Termination of Conversion Rights</w:t>
      </w:r>
    </w:p>
    <w:p w14:paraId="1E16EF3B" w14:textId="0F53F372" w:rsidR="00682E2B" w:rsidRPr="00BB31B7" w:rsidRDefault="00BB31B7" w:rsidP="0042193A">
      <w:pPr>
        <w:pStyle w:val="OHHpara"/>
        <w:rPr>
          <w:w w:val="0"/>
          <w:lang w:val="en-US"/>
        </w:rPr>
      </w:pPr>
      <w:r w:rsidRPr="00BB31B7">
        <w:rPr>
          <w:w w:val="0"/>
          <w:lang w:val="en-US"/>
        </w:rPr>
        <w:t xml:space="preserve">. In the event of a Liquidation Event or a Deemed Liquidation Event, the Conversion Rights shall terminate at the close of business on the last full day preceding the date fixed for the payment of any such amounts distributable on such event to the holders of Preferred Shares; provided that the foregoing termination of Conversion Rights shall not affect the amount(s) otherwise paid or payable in accordance with </w:t>
      </w:r>
      <w:r w:rsidRPr="00BB31B7">
        <w:rPr>
          <w:w w:val="0"/>
          <w:u w:val="single"/>
          <w:lang w:val="en-US"/>
        </w:rPr>
        <w:t xml:space="preserve">Section </w:t>
      </w:r>
      <w:r w:rsidR="00531AC9" w:rsidRPr="00BB31B7">
        <w:rPr>
          <w:w w:val="0"/>
          <w:u w:val="single"/>
          <w:lang w:val="en-US"/>
        </w:rPr>
        <w:fldChar w:fldCharType="begin"/>
      </w:r>
      <w:r w:rsidR="00531AC9" w:rsidRPr="00BB31B7">
        <w:rPr>
          <w:w w:val="0"/>
          <w:u w:val="single"/>
          <w:lang w:val="en-US"/>
        </w:rPr>
        <w:instrText xml:space="preserve"> REF _Ref219935754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4.1</w:t>
      </w:r>
      <w:r w:rsidR="00531AC9" w:rsidRPr="00BB31B7">
        <w:rPr>
          <w:w w:val="0"/>
          <w:u w:val="single"/>
          <w:lang w:val="en-US"/>
        </w:rPr>
        <w:fldChar w:fldCharType="end"/>
      </w:r>
      <w:r w:rsidRPr="00BB31B7">
        <w:rPr>
          <w:w w:val="0"/>
          <w:lang w:val="en-US"/>
        </w:rPr>
        <w:t xml:space="preserve"> to the holders of Preferred Shares pursuant to such Liquidation Event or Deemed Liquidation Event.</w:t>
      </w:r>
    </w:p>
    <w:p w14:paraId="70E46B52" w14:textId="160182FD" w:rsidR="00682E2B" w:rsidRPr="00BB31B7" w:rsidRDefault="00BB31B7" w:rsidP="00682E2B">
      <w:pPr>
        <w:pStyle w:val="StandardL3"/>
        <w:rPr>
          <w:vanish/>
          <w:w w:val="0"/>
          <w:lang w:val="en-US"/>
          <w:specVanish/>
        </w:rPr>
      </w:pPr>
      <w:bookmarkStart w:id="17" w:name="_Ref219936111"/>
      <w:r w:rsidRPr="00BB31B7">
        <w:rPr>
          <w:w w:val="0"/>
          <w:lang w:val="en-US"/>
        </w:rPr>
        <w:t>Number of Shares Issuable Upon Conversion</w:t>
      </w:r>
      <w:bookmarkEnd w:id="17"/>
    </w:p>
    <w:p w14:paraId="05F60E2C" w14:textId="2F46C36B" w:rsidR="00682E2B" w:rsidRPr="00BB31B7" w:rsidRDefault="00BB31B7" w:rsidP="0042193A">
      <w:pPr>
        <w:pStyle w:val="OHHpara"/>
        <w:rPr>
          <w:w w:val="0"/>
          <w:lang w:val="en-US"/>
        </w:rPr>
      </w:pPr>
      <w:r w:rsidRPr="00BB31B7">
        <w:rPr>
          <w:w w:val="0"/>
          <w:lang w:val="en-US"/>
        </w:rPr>
        <w:t>.</w:t>
      </w:r>
      <w:r w:rsidRPr="00BB31B7">
        <w:rPr>
          <w:szCs w:val="22"/>
          <w:lang w:val="en-US"/>
        </w:rPr>
        <w:t xml:space="preserve"> </w:t>
      </w:r>
      <w:r w:rsidRPr="00BB31B7">
        <w:rPr>
          <w:w w:val="0"/>
          <w:lang w:val="en-US"/>
        </w:rPr>
        <w:t xml:space="preserve">The number of Voting Common Shares issuable to a holder of Preferred Shares upon conversion of such Preferred Shares shall be the nearest whole share, after aggregating all fractional interests in Voting Common Shares that would otherwise be issuable upon conversion of all shares of that same series of Preferred Shares being converted by such holder (with any fractional interests after such aggregation representing 0.5 or greater of a whole share being entitled to a whole share). For the avoidance of doubt, no fractional interests in Voting Common Shares shall be created or issuable as a result of the conversion of the Preferred Shares pursuant to </w:t>
      </w:r>
      <w:r w:rsidRPr="00BB31B7">
        <w:rPr>
          <w:w w:val="0"/>
          <w:u w:val="single"/>
          <w:lang w:val="en-US"/>
        </w:rPr>
        <w:t xml:space="preserve">Section </w:t>
      </w:r>
      <w:r w:rsidR="00531AC9" w:rsidRPr="00BB31B7">
        <w:rPr>
          <w:w w:val="0"/>
          <w:u w:val="single"/>
          <w:lang w:val="en-US"/>
        </w:rPr>
        <w:fldChar w:fldCharType="begin"/>
      </w:r>
      <w:r w:rsidR="00531AC9" w:rsidRPr="00BB31B7">
        <w:rPr>
          <w:w w:val="0"/>
          <w:u w:val="single"/>
          <w:lang w:val="en-US"/>
        </w:rPr>
        <w:instrText xml:space="preserve"> REF _Ref219936204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6.1.1</w:t>
      </w:r>
      <w:r w:rsidR="00531AC9" w:rsidRPr="00BB31B7">
        <w:rPr>
          <w:w w:val="0"/>
          <w:u w:val="single"/>
          <w:lang w:val="en-US"/>
        </w:rPr>
        <w:fldChar w:fldCharType="end"/>
      </w:r>
      <w:r w:rsidRPr="00BB31B7">
        <w:rPr>
          <w:w w:val="0"/>
          <w:lang w:val="en-US"/>
        </w:rPr>
        <w:t>.</w:t>
      </w:r>
    </w:p>
    <w:p w14:paraId="4B8A5852" w14:textId="530AD091" w:rsidR="00682E2B" w:rsidRPr="00BB31B7" w:rsidRDefault="00BB31B7" w:rsidP="00682E2B">
      <w:pPr>
        <w:pStyle w:val="StandardL3"/>
        <w:rPr>
          <w:vanish/>
          <w:w w:val="0"/>
          <w:lang w:val="en-US"/>
          <w:specVanish/>
        </w:rPr>
      </w:pPr>
      <w:r w:rsidRPr="00BB31B7">
        <w:rPr>
          <w:w w:val="0"/>
          <w:lang w:val="en-US"/>
        </w:rPr>
        <w:t>Mechanics of Conversion</w:t>
      </w:r>
    </w:p>
    <w:p w14:paraId="156B0D52" w14:textId="77777777" w:rsidR="00682E2B" w:rsidRPr="00BB31B7" w:rsidRDefault="00BB31B7" w:rsidP="00682E2B">
      <w:pPr>
        <w:spacing w:after="240"/>
        <w:jc w:val="both"/>
        <w:rPr>
          <w:w w:val="0"/>
          <w:lang w:val="en-US"/>
        </w:rPr>
      </w:pPr>
      <w:r w:rsidRPr="00BB31B7">
        <w:rPr>
          <w:w w:val="0"/>
          <w:lang w:val="en-US"/>
        </w:rPr>
        <w:t>.</w:t>
      </w:r>
    </w:p>
    <w:p w14:paraId="46EAB9DC" w14:textId="405140DE" w:rsidR="00682E2B" w:rsidRPr="00BB31B7" w:rsidRDefault="00BB31B7" w:rsidP="00682E2B">
      <w:pPr>
        <w:pStyle w:val="StandardL4"/>
        <w:rPr>
          <w:vanish/>
          <w:w w:val="0"/>
          <w:u w:val="single"/>
          <w:lang w:val="en-US"/>
          <w:specVanish/>
        </w:rPr>
      </w:pPr>
      <w:r w:rsidRPr="00BB31B7">
        <w:rPr>
          <w:w w:val="0"/>
          <w:u w:val="single"/>
          <w:lang w:val="en-US"/>
        </w:rPr>
        <w:t>Notice of Conversion</w:t>
      </w:r>
    </w:p>
    <w:p w14:paraId="35E91A2B" w14:textId="77777777" w:rsidR="00682E2B" w:rsidRPr="00BB31B7" w:rsidRDefault="00BB31B7" w:rsidP="0042193A">
      <w:pPr>
        <w:pStyle w:val="OHHpara"/>
        <w:rPr>
          <w:w w:val="0"/>
          <w:lang w:val="en-US"/>
        </w:rPr>
      </w:pPr>
      <w:r w:rsidRPr="00BB31B7">
        <w:rPr>
          <w:w w:val="0"/>
          <w:lang w:val="en-US"/>
        </w:rPr>
        <w:t xml:space="preserve">. In order for a holder of Preferred Shares to voluntarily convert Preferred Shares into Voting Common Shares, such holder shall </w:t>
      </w:r>
      <w:r w:rsidRPr="00BB31B7">
        <w:rPr>
          <w:w w:val="0"/>
        </w:rPr>
        <w:t>(a) provide written notice to the Corporation at the principal office of the Corporation that such holder elects to convert all or any number of such holder’s Preferred Shares and, if applicable, any event on which such conversion is contingent and (b), if such holder’s shares are certificated,</w:t>
      </w:r>
      <w:r w:rsidRPr="00BB31B7">
        <w:rPr>
          <w:w w:val="0"/>
          <w:lang w:val="en-US"/>
        </w:rPr>
        <w:t xml:space="preserve"> tender to the Corporation at its principal office, the certificate or certificates for such Preferred Shares (or, if </w:t>
      </w:r>
      <w:r w:rsidRPr="00BB31B7">
        <w:rPr>
          <w:w w:val="0"/>
          <w:lang w:val="en-US"/>
        </w:rPr>
        <w:lastRenderedPageBreak/>
        <w:t>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If required by the Corporation, any certificates surrendered for conversion shall be endorsed or accompanied by a written instrument or instruments of transfer, in form satisfactory to the Corporation, duly executed by the registered holder or their attorney duly authorized in writing. Unless a later time and date is otherwise specified by the holder, the close of business on the date of receipt by the Corporation of such notice and, if applicable, certificates (or lost certificate affidavit and agreement) shall be the time of conversion (the “</w:t>
      </w:r>
      <w:r w:rsidRPr="00BB31B7">
        <w:rPr>
          <w:b/>
          <w:w w:val="0"/>
          <w:lang w:val="en-US"/>
        </w:rPr>
        <w:t>Conversion Time</w:t>
      </w:r>
      <w:r w:rsidRPr="00BB31B7">
        <w:rPr>
          <w:w w:val="0"/>
          <w:lang w:val="en-US"/>
        </w:rPr>
        <w:t>”), and the Voting Common Shares issuable upon conversion of the specified shares shall be deemed to be outstanding of record as of such date. The Corporation shall, as soon as practicable after the Conversion Time, (i) issue and deliver to such holder of Preferred Shares, or to their nominees, a certificate or certificates for the number of full Voting Common Shares issuable upon such conversion in accordance with the provisions hereof and a certificate for the number (if any) of the Preferred Shares represented by the surrendered certificate that were not converted into Voting Common Shares, and (ii) pay all declared but unpaid dividends on the Preferred Shares converted.</w:t>
      </w:r>
    </w:p>
    <w:p w14:paraId="4A9DB704" w14:textId="08325BF2" w:rsidR="00682E2B" w:rsidRPr="00BB31B7" w:rsidRDefault="00BB31B7" w:rsidP="00682E2B">
      <w:pPr>
        <w:pStyle w:val="StandardL4"/>
        <w:rPr>
          <w:vanish/>
          <w:w w:val="0"/>
          <w:u w:val="single"/>
          <w:lang w:val="en-US"/>
          <w:specVanish/>
        </w:rPr>
      </w:pPr>
      <w:r w:rsidRPr="00BB31B7">
        <w:rPr>
          <w:w w:val="0"/>
          <w:u w:val="single"/>
          <w:lang w:val="en-US"/>
        </w:rPr>
        <w:t>Reservation of Shares</w:t>
      </w:r>
    </w:p>
    <w:p w14:paraId="1F82F4AA" w14:textId="77777777" w:rsidR="00682E2B" w:rsidRPr="00BB31B7" w:rsidRDefault="00BB31B7" w:rsidP="0042193A">
      <w:pPr>
        <w:pStyle w:val="OHHpara"/>
        <w:rPr>
          <w:w w:val="0"/>
          <w:lang w:val="en-US"/>
        </w:rPr>
      </w:pPr>
      <w:r w:rsidRPr="00BB31B7">
        <w:rPr>
          <w:w w:val="0"/>
          <w:lang w:val="en-US"/>
        </w:rPr>
        <w:t>. The Corporation shall at all times when the Preferred Shares shall be outstanding, reserve and keep available out of its authorized but unissued capital, for the purpose of effecting the conversion of the Preferred Shares, such number of its duly authorized Voting Common Shares as shall from time to time be sufficient to effect the conversion of all outstanding Preferred Shares; and if at any time the number of authorized but unissued Voting Common Shares shall not be sufficient to effect the conversion of all then outstanding Preferred Shares, the Corporation shall take such corporate action as may be necessary to increase its authorized but unissued Voting Common Shares to such number of shares as shall be sufficient for such purposes, including, without limitation, engaging in best efforts to obtain the requisite shareholder approval of any necessary amendment to the Articles of the Corporation.</w:t>
      </w:r>
    </w:p>
    <w:p w14:paraId="7DF0D9EC" w14:textId="0EFDF77B" w:rsidR="00682E2B" w:rsidRPr="00BB31B7" w:rsidRDefault="00BB31B7" w:rsidP="00682E2B">
      <w:pPr>
        <w:pStyle w:val="StandardL4"/>
        <w:rPr>
          <w:vanish/>
          <w:w w:val="0"/>
          <w:u w:val="single"/>
          <w:lang w:val="en-US"/>
          <w:specVanish/>
        </w:rPr>
      </w:pPr>
      <w:r w:rsidRPr="00BB31B7">
        <w:rPr>
          <w:w w:val="0"/>
          <w:u w:val="single"/>
          <w:lang w:val="en-US"/>
        </w:rPr>
        <w:t>Effect of Conversion</w:t>
      </w:r>
    </w:p>
    <w:p w14:paraId="1BE52D78" w14:textId="77777777" w:rsidR="00682E2B" w:rsidRPr="00BB31B7" w:rsidRDefault="00BB31B7" w:rsidP="0042193A">
      <w:pPr>
        <w:pStyle w:val="OHHpara"/>
        <w:rPr>
          <w:w w:val="0"/>
          <w:lang w:val="en-US"/>
        </w:rPr>
      </w:pPr>
      <w:r w:rsidRPr="00BB31B7">
        <w:rPr>
          <w:w w:val="0"/>
          <w:lang w:val="en-US"/>
        </w:rPr>
        <w:t xml:space="preserve">. All Preferred Shares that have been surrendered for conversion as provided herein shall no longer be deemed to be outstanding and all rights with respect to such shares shall immediately cease and terminate at the Conversion Time, except only the right of the holders thereof to receive Voting Common Shares in exchange therefor and to receive payment of any dividends </w:t>
      </w:r>
      <w:r w:rsidRPr="00BB31B7">
        <w:rPr>
          <w:lang w:val="en-US"/>
        </w:rPr>
        <w:t>declared</w:t>
      </w:r>
      <w:r w:rsidRPr="00BB31B7">
        <w:rPr>
          <w:w w:val="0"/>
          <w:lang w:val="en-US"/>
        </w:rPr>
        <w:t xml:space="preserve"> but unpaid thereon. Any Preferred Shares so converted shall be retired and cancelled and may not be reissued, and the Corporation may thereafter take such appropriate action as may be necessary to reduce the authorized number of Preferred Shares accordingly.</w:t>
      </w:r>
    </w:p>
    <w:p w14:paraId="420E1C73" w14:textId="400BF5BC" w:rsidR="00682E2B" w:rsidRPr="00BB31B7" w:rsidRDefault="00BB31B7" w:rsidP="00682E2B">
      <w:pPr>
        <w:pStyle w:val="StandardL4"/>
        <w:rPr>
          <w:vanish/>
          <w:w w:val="0"/>
          <w:u w:val="single"/>
          <w:lang w:val="en-US"/>
          <w:specVanish/>
        </w:rPr>
      </w:pPr>
      <w:r w:rsidRPr="00BB31B7">
        <w:rPr>
          <w:w w:val="0"/>
          <w:u w:val="single"/>
          <w:lang w:val="en-US"/>
        </w:rPr>
        <w:t>No Further Adjustment</w:t>
      </w:r>
    </w:p>
    <w:p w14:paraId="32664909" w14:textId="77777777" w:rsidR="00682E2B" w:rsidRPr="00BB31B7" w:rsidRDefault="00BB31B7" w:rsidP="0042193A">
      <w:pPr>
        <w:pStyle w:val="OHHpara"/>
        <w:rPr>
          <w:w w:val="0"/>
          <w:lang w:val="en-US"/>
        </w:rPr>
      </w:pPr>
      <w:r w:rsidRPr="00BB31B7">
        <w:rPr>
          <w:w w:val="0"/>
          <w:lang w:val="en-US"/>
        </w:rPr>
        <w:t xml:space="preserve">. Upon any such conversion, no adjustment to the applicable Conversion Price shall be made for any declared but unpaid dividends on the Preferred Shares surrendered for </w:t>
      </w:r>
      <w:r w:rsidRPr="00BB31B7">
        <w:rPr>
          <w:lang w:val="en-US"/>
        </w:rPr>
        <w:t>conversion</w:t>
      </w:r>
      <w:r w:rsidRPr="00BB31B7">
        <w:rPr>
          <w:w w:val="0"/>
          <w:lang w:val="en-US"/>
        </w:rPr>
        <w:t xml:space="preserve"> or on the Voting Common Shares delivered upon conversion.</w:t>
      </w:r>
    </w:p>
    <w:p w14:paraId="190CAF45" w14:textId="25DF1526" w:rsidR="00682E2B" w:rsidRPr="00BB31B7" w:rsidRDefault="00BB31B7" w:rsidP="00682E2B">
      <w:pPr>
        <w:pStyle w:val="StandardL4"/>
        <w:rPr>
          <w:vanish/>
          <w:w w:val="0"/>
          <w:u w:val="single"/>
          <w:lang w:val="en-US"/>
          <w:specVanish/>
        </w:rPr>
      </w:pPr>
      <w:r w:rsidRPr="00BB31B7">
        <w:rPr>
          <w:w w:val="0"/>
          <w:u w:val="single"/>
          <w:lang w:val="en-US"/>
        </w:rPr>
        <w:t>Taxes</w:t>
      </w:r>
    </w:p>
    <w:p w14:paraId="16ACAB1B" w14:textId="15066BD5" w:rsidR="00682E2B" w:rsidRPr="00BB31B7" w:rsidRDefault="00BB31B7" w:rsidP="0042193A">
      <w:pPr>
        <w:pStyle w:val="OHHpara"/>
        <w:rPr>
          <w:w w:val="0"/>
          <w:lang w:val="en-US"/>
        </w:rPr>
      </w:pPr>
      <w:r w:rsidRPr="00BB31B7">
        <w:rPr>
          <w:w w:val="0"/>
          <w:lang w:val="en-US"/>
        </w:rPr>
        <w:t xml:space="preserve">. The Corporation shall pay any and all issue and other similar taxes that may be payable in respect of any issuance or delivery of Voting Common Shares upon conversion of Preferred Shares pursuant to this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_Ref219935743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w:t>
      </w:r>
      <w:r w:rsidR="00531AC9" w:rsidRPr="00BB31B7">
        <w:rPr>
          <w:w w:val="0"/>
          <w:u w:val="single"/>
          <w:lang w:val="en-US"/>
        </w:rPr>
        <w:fldChar w:fldCharType="end"/>
      </w:r>
      <w:r w:rsidRPr="00BB31B7">
        <w:rPr>
          <w:w w:val="0"/>
          <w:lang w:val="en-US"/>
        </w:rPr>
        <w:t xml:space="preserve">. The Corporation shall not, however, be required to pay any tax that may be payable in respect of any transfer involved in the issuance and delivery of Voting Common Shares in a name other than that in which the Preferred Shares so converted were registered, and no such issuance or delivery shall be made unless and until the </w:t>
      </w:r>
      <w:r w:rsidRPr="00BB31B7">
        <w:rPr>
          <w:w w:val="0"/>
          <w:lang w:val="en-US"/>
        </w:rPr>
        <w:lastRenderedPageBreak/>
        <w:t>person or entity requesting such issuance has paid to the Corporation the amount of any such tax or has established, to the satisfaction of the Corporation, that such tax has been paid.</w:t>
      </w:r>
    </w:p>
    <w:p w14:paraId="792CF7C2" w14:textId="60F02E67" w:rsidR="00682E2B" w:rsidRPr="00BB31B7" w:rsidRDefault="00BB31B7" w:rsidP="00682E2B">
      <w:pPr>
        <w:pStyle w:val="StandardL3"/>
        <w:rPr>
          <w:vanish/>
          <w:w w:val="0"/>
          <w:lang w:val="en-US"/>
          <w:specVanish/>
        </w:rPr>
      </w:pPr>
      <w:bookmarkStart w:id="18" w:name="_Ref219936609"/>
      <w:r w:rsidRPr="00BB31B7">
        <w:rPr>
          <w:lang w:val="en-US"/>
        </w:rPr>
        <w:t>Adjustments</w:t>
      </w:r>
      <w:r w:rsidRPr="00BB31B7">
        <w:rPr>
          <w:w w:val="0"/>
          <w:lang w:val="en-US"/>
        </w:rPr>
        <w:t xml:space="preserve"> to Preferred Share Conversion Price for Diluting </w:t>
      </w:r>
      <w:bookmarkStart w:id="19" w:name="_9kMHG5YVt7DA69JeX331y2sq63xC"/>
      <w:r w:rsidRPr="00BB31B7">
        <w:rPr>
          <w:w w:val="0"/>
          <w:lang w:val="en-US"/>
        </w:rPr>
        <w:t>Issues</w:t>
      </w:r>
      <w:bookmarkEnd w:id="18"/>
      <w:bookmarkEnd w:id="19"/>
    </w:p>
    <w:p w14:paraId="4D29BC38" w14:textId="77777777" w:rsidR="00682E2B" w:rsidRPr="00BB31B7" w:rsidRDefault="00BB31B7" w:rsidP="00682E2B">
      <w:pPr>
        <w:spacing w:after="240"/>
        <w:jc w:val="both"/>
        <w:rPr>
          <w:w w:val="0"/>
          <w:lang w:val="en-US"/>
        </w:rPr>
      </w:pPr>
      <w:r w:rsidRPr="00BB31B7">
        <w:rPr>
          <w:w w:val="0"/>
          <w:lang w:val="en-US"/>
        </w:rPr>
        <w:t>.</w:t>
      </w:r>
    </w:p>
    <w:p w14:paraId="55269C2A" w14:textId="7A3B2333" w:rsidR="00682E2B" w:rsidRPr="00BB31B7" w:rsidRDefault="00BB31B7" w:rsidP="00682E2B">
      <w:pPr>
        <w:pStyle w:val="StandardL4"/>
        <w:rPr>
          <w:vanish/>
          <w:w w:val="0"/>
          <w:u w:val="single"/>
          <w:lang w:val="en-US"/>
          <w:specVanish/>
        </w:rPr>
      </w:pPr>
      <w:r w:rsidRPr="00BB31B7">
        <w:rPr>
          <w:w w:val="0"/>
          <w:u w:val="single"/>
          <w:lang w:val="en-US"/>
        </w:rPr>
        <w:t>Special Definitions</w:t>
      </w:r>
    </w:p>
    <w:p w14:paraId="4541DFB5" w14:textId="2C8CDB7E" w:rsidR="00682E2B" w:rsidRPr="00BB31B7" w:rsidRDefault="00BB31B7" w:rsidP="0042193A">
      <w:pPr>
        <w:pStyle w:val="OHHpara"/>
        <w:rPr>
          <w:w w:val="0"/>
          <w:lang w:val="en-US"/>
        </w:rPr>
      </w:pPr>
      <w:r w:rsidRPr="00BB31B7">
        <w:rPr>
          <w:w w:val="0"/>
          <w:lang w:val="en-US"/>
        </w:rPr>
        <w:t xml:space="preserve">. For purposes of </w:t>
      </w:r>
      <w:r w:rsidRPr="00BB31B7">
        <w:rPr>
          <w:lang w:val="en-US"/>
        </w:rPr>
        <w:t>this</w:t>
      </w:r>
      <w:r w:rsidRPr="00BB31B7">
        <w:rPr>
          <w:w w:val="0"/>
          <w:lang w:val="en-US"/>
        </w:rPr>
        <w:t xml:space="preserve"> Part </w:t>
      </w:r>
      <w:r w:rsidR="00E0315C" w:rsidRPr="00BB31B7">
        <w:rPr>
          <w:w w:val="0"/>
          <w:lang w:val="en-US"/>
        </w:rPr>
        <w:fldChar w:fldCharType="begin"/>
      </w:r>
      <w:r w:rsidR="00E0315C" w:rsidRPr="00BB31B7">
        <w:rPr>
          <w:w w:val="0"/>
          <w:lang w:val="en-US"/>
        </w:rPr>
        <w:instrText xml:space="preserve"> REF _Ref219937144 \r \h </w:instrText>
      </w:r>
      <w:r>
        <w:rPr>
          <w:w w:val="0"/>
          <w:lang w:val="en-US"/>
        </w:rPr>
        <w:instrText xml:space="preserve"> \* MERGEFORMAT </w:instrText>
      </w:r>
      <w:r w:rsidR="00E0315C" w:rsidRPr="00BB31B7">
        <w:rPr>
          <w:w w:val="0"/>
          <w:lang w:val="en-US"/>
        </w:rPr>
      </w:r>
      <w:r w:rsidR="00E0315C" w:rsidRPr="00BB31B7">
        <w:rPr>
          <w:w w:val="0"/>
          <w:lang w:val="en-US"/>
        </w:rPr>
        <w:fldChar w:fldCharType="separate"/>
      </w:r>
      <w:r w:rsidR="00A64280">
        <w:rPr>
          <w:w w:val="0"/>
          <w:lang w:val="en-US"/>
        </w:rPr>
        <w:t>B</w:t>
      </w:r>
      <w:r w:rsidR="00E0315C" w:rsidRPr="00BB31B7">
        <w:rPr>
          <w:w w:val="0"/>
          <w:lang w:val="en-US"/>
        </w:rPr>
        <w:fldChar w:fldCharType="end"/>
      </w:r>
      <w:r w:rsidRPr="00BB31B7">
        <w:rPr>
          <w:w w:val="0"/>
          <w:lang w:val="en-US"/>
        </w:rPr>
        <w:t>, the following definitions shall apply:</w:t>
      </w:r>
    </w:p>
    <w:p w14:paraId="0B30048A" w14:textId="06C5D0F4" w:rsidR="00682E2B" w:rsidRPr="00BB31B7" w:rsidRDefault="00BB31B7" w:rsidP="00682E2B">
      <w:pPr>
        <w:pStyle w:val="StandardL5"/>
        <w:rPr>
          <w:w w:val="0"/>
          <w:lang w:val="en-US"/>
        </w:rPr>
      </w:pPr>
      <w:r w:rsidRPr="00BB31B7">
        <w:rPr>
          <w:w w:val="0"/>
          <w:lang w:val="en-US"/>
        </w:rPr>
        <w:t>“</w:t>
      </w:r>
      <w:r w:rsidRPr="00BB31B7">
        <w:rPr>
          <w:b/>
          <w:w w:val="0"/>
          <w:lang w:val="en-US"/>
        </w:rPr>
        <w:t>Additional Common Shares</w:t>
      </w:r>
      <w:r w:rsidRPr="00BB31B7">
        <w:rPr>
          <w:w w:val="0"/>
          <w:lang w:val="en-US"/>
        </w:rPr>
        <w:t xml:space="preserve">” means all Common Shares issued (or, pursuant to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_Ref219936243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6.4.3</w:t>
      </w:r>
      <w:r w:rsidR="00531AC9" w:rsidRPr="00BB31B7">
        <w:rPr>
          <w:w w:val="0"/>
          <w:u w:val="single"/>
          <w:lang w:val="en-US"/>
        </w:rPr>
        <w:fldChar w:fldCharType="end"/>
      </w:r>
      <w:r w:rsidRPr="00BB31B7">
        <w:rPr>
          <w:w w:val="0"/>
          <w:lang w:val="en-US"/>
        </w:rPr>
        <w:t>, deemed to be issued) by the Corporation after the Original Issue Date (as defined below), other than (i) the following Common Shares and (ii) Common Shares deemed issued pursuant to the following Options and Convertible Securities (clauses (i) and (ii), collectively, “</w:t>
      </w:r>
      <w:r w:rsidRPr="00BB31B7">
        <w:rPr>
          <w:b/>
          <w:w w:val="0"/>
          <w:lang w:val="en-US"/>
        </w:rPr>
        <w:t>Exempted Securities</w:t>
      </w:r>
      <w:r w:rsidRPr="00BB31B7">
        <w:rPr>
          <w:w w:val="0"/>
          <w:lang w:val="en-US"/>
        </w:rPr>
        <w:t>”):</w:t>
      </w:r>
    </w:p>
    <w:p w14:paraId="4C2AD72E" w14:textId="1045E19B" w:rsidR="00682E2B" w:rsidRPr="00BB31B7" w:rsidRDefault="00BB31B7" w:rsidP="00682E2B">
      <w:pPr>
        <w:pStyle w:val="StandardL6"/>
        <w:rPr>
          <w:w w:val="0"/>
          <w:lang w:val="en-US"/>
        </w:rPr>
      </w:pPr>
      <w:r w:rsidRPr="00BB31B7">
        <w:rPr>
          <w:w w:val="0"/>
          <w:lang w:val="en-US"/>
        </w:rPr>
        <w:t xml:space="preserve">Common Shares, Options or Convertible Securities issued upon conversion of or as a dividend or distribution on Preferred </w:t>
      </w:r>
      <w:proofErr w:type="gramStart"/>
      <w:r w:rsidRPr="00BB31B7">
        <w:rPr>
          <w:w w:val="0"/>
          <w:lang w:val="en-US"/>
        </w:rPr>
        <w:t>Shares;</w:t>
      </w:r>
      <w:proofErr w:type="gramEnd"/>
    </w:p>
    <w:p w14:paraId="228DF0A1" w14:textId="687A9990" w:rsidR="00682E2B" w:rsidRPr="00BB31B7" w:rsidRDefault="00BB31B7" w:rsidP="00682E2B">
      <w:pPr>
        <w:pStyle w:val="StandardL6"/>
        <w:rPr>
          <w:w w:val="0"/>
          <w:lang w:val="en-US"/>
        </w:rPr>
      </w:pPr>
      <w:r w:rsidRPr="00BB31B7">
        <w:rPr>
          <w:w w:val="0"/>
          <w:lang w:val="en-US"/>
        </w:rPr>
        <w:t xml:space="preserve">Common Shares, Options or Convertible Securities issued by reason of a dividend, share split or other distribution on Common Shares that is covered by </w:t>
      </w:r>
      <w:r w:rsidRPr="00BB31B7">
        <w:rPr>
          <w:w w:val="0"/>
          <w:u w:val="single"/>
          <w:lang w:val="en-US"/>
        </w:rPr>
        <w:t>Sections</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_Ref219936257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6.5</w:t>
      </w:r>
      <w:r w:rsidR="00531AC9" w:rsidRPr="00BB31B7">
        <w:rPr>
          <w:w w:val="0"/>
          <w:u w:val="single"/>
          <w:lang w:val="en-US"/>
        </w:rPr>
        <w:fldChar w:fldCharType="end"/>
      </w:r>
      <w:r w:rsidRPr="00BB31B7">
        <w:rPr>
          <w:w w:val="0"/>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_Ref219935706 \r \h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6.6</w:t>
      </w:r>
      <w:r w:rsidR="00531AC9" w:rsidRPr="00BB31B7">
        <w:rPr>
          <w:w w:val="0"/>
          <w:u w:val="single"/>
          <w:lang w:val="en-US"/>
        </w:rPr>
        <w:fldChar w:fldCharType="end"/>
      </w:r>
      <w:r w:rsidRPr="00BB31B7">
        <w:rPr>
          <w:w w:val="0"/>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_Ref219936270 \r \h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6.7</w:t>
      </w:r>
      <w:r w:rsidR="00531AC9" w:rsidRPr="00BB31B7">
        <w:rPr>
          <w:w w:val="0"/>
          <w:u w:val="single"/>
          <w:lang w:val="en-US"/>
        </w:rPr>
        <w:fldChar w:fldCharType="end"/>
      </w:r>
      <w:r w:rsidRPr="00BB31B7">
        <w:rPr>
          <w:w w:val="0"/>
          <w:lang w:val="en-US"/>
        </w:rPr>
        <w:t xml:space="preserve"> and </w:t>
      </w:r>
      <w:r w:rsidR="00531AC9" w:rsidRPr="00BB31B7">
        <w:rPr>
          <w:w w:val="0"/>
          <w:u w:val="single"/>
          <w:lang w:val="en-US"/>
        </w:rPr>
        <w:fldChar w:fldCharType="begin"/>
      </w:r>
      <w:r w:rsidR="00531AC9" w:rsidRPr="00BB31B7">
        <w:rPr>
          <w:w w:val="0"/>
          <w:u w:val="single"/>
          <w:lang w:val="en-US"/>
        </w:rPr>
        <w:instrText xml:space="preserve"> REF _Ref219936277 \r \h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6.8</w:t>
      </w:r>
      <w:r w:rsidR="00531AC9" w:rsidRPr="00BB31B7">
        <w:rPr>
          <w:w w:val="0"/>
          <w:u w:val="single"/>
          <w:lang w:val="en-US"/>
        </w:rPr>
        <w:fldChar w:fldCharType="end"/>
      </w:r>
      <w:r w:rsidRPr="00BB31B7">
        <w:rPr>
          <w:w w:val="0"/>
          <w:lang w:val="en-US"/>
        </w:rPr>
        <w:t>;</w:t>
      </w:r>
    </w:p>
    <w:p w14:paraId="3A552010" w14:textId="0B2C9E01" w:rsidR="00682E2B" w:rsidRPr="00BB31B7" w:rsidRDefault="00BB31B7" w:rsidP="00682E2B">
      <w:pPr>
        <w:pStyle w:val="StandardL6"/>
        <w:rPr>
          <w:w w:val="0"/>
          <w:lang w:val="en-US"/>
        </w:rPr>
      </w:pPr>
      <w:r w:rsidRPr="00BB31B7">
        <w:rPr>
          <w:w w:val="0"/>
          <w:lang w:val="en-US"/>
        </w:rPr>
        <w:t xml:space="preserve">Common Shares, Options or Convertible Securities issued to banks, equipment lessors or other financial institutions, or to real property lessors, pursuant to </w:t>
      </w:r>
      <w:proofErr w:type="gramStart"/>
      <w:r w:rsidRPr="00BB31B7">
        <w:rPr>
          <w:w w:val="0"/>
          <w:lang w:val="en-US"/>
        </w:rPr>
        <w:t>a debt</w:t>
      </w:r>
      <w:proofErr w:type="gramEnd"/>
      <w:r w:rsidRPr="00BB31B7">
        <w:rPr>
          <w:w w:val="0"/>
          <w:lang w:val="en-US"/>
        </w:rPr>
        <w:t xml:space="preserve"> financing, equipment leasing or real property leasing transaction approved by the Board, including the approval of the Preferred </w:t>
      </w:r>
      <w:proofErr w:type="gramStart"/>
      <w:r w:rsidRPr="00BB31B7">
        <w:rPr>
          <w:w w:val="0"/>
          <w:lang w:val="en-US"/>
        </w:rPr>
        <w:t>Director;</w:t>
      </w:r>
      <w:proofErr w:type="gramEnd"/>
    </w:p>
    <w:p w14:paraId="6EBBDBE7" w14:textId="27D4DABD" w:rsidR="00682E2B" w:rsidRPr="00BB31B7" w:rsidRDefault="00BB31B7" w:rsidP="00682E2B">
      <w:pPr>
        <w:pStyle w:val="StandardL6"/>
        <w:rPr>
          <w:w w:val="0"/>
          <w:lang w:val="en-US"/>
        </w:rPr>
      </w:pPr>
      <w:r w:rsidRPr="00BB31B7">
        <w:rPr>
          <w:w w:val="0"/>
          <w:lang w:val="en-US"/>
        </w:rPr>
        <w:t xml:space="preserve">Common Shares or Options issued to employees or directors of, or contractors or advisors to, the Corporation or any of its subsidiaries pursuant to a plan, agreement or arrangement approved by the Board, including the approval of the Preferred </w:t>
      </w:r>
      <w:proofErr w:type="gramStart"/>
      <w:r w:rsidRPr="00BB31B7">
        <w:rPr>
          <w:w w:val="0"/>
          <w:lang w:val="en-US"/>
        </w:rPr>
        <w:t>Director;</w:t>
      </w:r>
      <w:proofErr w:type="gramEnd"/>
    </w:p>
    <w:p w14:paraId="37F021CF" w14:textId="276936D6" w:rsidR="00682E2B" w:rsidRPr="00BB31B7" w:rsidRDefault="00BB31B7" w:rsidP="00682E2B">
      <w:pPr>
        <w:pStyle w:val="StandardL6"/>
        <w:rPr>
          <w:w w:val="0"/>
          <w:lang w:val="en-US"/>
        </w:rPr>
      </w:pPr>
      <w:r w:rsidRPr="00BB31B7">
        <w:rPr>
          <w:w w:val="0"/>
          <w:lang w:val="en-US"/>
        </w:rPr>
        <w:t xml:space="preserve">Common Shares or Convertible Securities </w:t>
      </w:r>
      <w:proofErr w:type="gramStart"/>
      <w:r w:rsidRPr="00BB31B7">
        <w:rPr>
          <w:w w:val="0"/>
          <w:lang w:val="en-US"/>
        </w:rPr>
        <w:t>actually issued</w:t>
      </w:r>
      <w:proofErr w:type="gramEnd"/>
      <w:r w:rsidRPr="00BB31B7">
        <w:rPr>
          <w:w w:val="0"/>
          <w:lang w:val="en-US"/>
        </w:rPr>
        <w:t xml:space="preserve"> upon the exercise of Options or Common Shares </w:t>
      </w:r>
      <w:proofErr w:type="gramStart"/>
      <w:r w:rsidRPr="00BB31B7">
        <w:rPr>
          <w:w w:val="0"/>
          <w:lang w:val="en-US"/>
        </w:rPr>
        <w:t>actually issued</w:t>
      </w:r>
      <w:proofErr w:type="gramEnd"/>
      <w:r w:rsidRPr="00BB31B7">
        <w:rPr>
          <w:w w:val="0"/>
          <w:lang w:val="en-US"/>
        </w:rPr>
        <w:t xml:space="preserve"> upon the conversion or exchange of Convertible Securities, in each case provided such issuance is pursuant to the terms of such Option or Convertible </w:t>
      </w:r>
      <w:proofErr w:type="gramStart"/>
      <w:r w:rsidRPr="00BB31B7">
        <w:rPr>
          <w:w w:val="0"/>
          <w:lang w:val="en-US"/>
        </w:rPr>
        <w:t>Security;</w:t>
      </w:r>
      <w:proofErr w:type="gramEnd"/>
    </w:p>
    <w:p w14:paraId="124DC377" w14:textId="69BCAF56" w:rsidR="00682E2B" w:rsidRPr="00BB31B7" w:rsidRDefault="00BB31B7" w:rsidP="00682E2B">
      <w:pPr>
        <w:pStyle w:val="StandardL6"/>
        <w:rPr>
          <w:w w:val="0"/>
          <w:lang w:val="en-US"/>
        </w:rPr>
      </w:pPr>
      <w:r w:rsidRPr="00BB31B7">
        <w:rPr>
          <w:w w:val="0"/>
          <w:lang w:val="en-US"/>
        </w:rPr>
        <w:t xml:space="preserve">Common Shares, Options or Convertible Securities issued to suppliers or </w:t>
      </w:r>
      <w:proofErr w:type="gramStart"/>
      <w:r w:rsidRPr="00BB31B7">
        <w:rPr>
          <w:w w:val="0"/>
          <w:lang w:val="en-US"/>
        </w:rPr>
        <w:t>third party</w:t>
      </w:r>
      <w:proofErr w:type="gramEnd"/>
      <w:r w:rsidRPr="00BB31B7">
        <w:rPr>
          <w:w w:val="0"/>
          <w:lang w:val="en-US"/>
        </w:rPr>
        <w:t xml:space="preserve"> service providers in connection with the provision of goods or services pursuant to transactions approved by the Board, including the approval of the Preferred </w:t>
      </w:r>
      <w:proofErr w:type="gramStart"/>
      <w:r w:rsidRPr="00BB31B7">
        <w:rPr>
          <w:w w:val="0"/>
          <w:lang w:val="en-US"/>
        </w:rPr>
        <w:t>Director;</w:t>
      </w:r>
      <w:proofErr w:type="gramEnd"/>
    </w:p>
    <w:p w14:paraId="4C5067B9" w14:textId="0C1AFE76" w:rsidR="00682E2B" w:rsidRPr="00BB31B7" w:rsidRDefault="00BB31B7" w:rsidP="00682E2B">
      <w:pPr>
        <w:pStyle w:val="StandardL6"/>
        <w:rPr>
          <w:w w:val="0"/>
          <w:lang w:val="en-US"/>
        </w:rPr>
      </w:pPr>
      <w:r w:rsidRPr="00BB31B7">
        <w:rPr>
          <w:w w:val="0"/>
          <w:lang w:val="en-US"/>
        </w:rPr>
        <w:t xml:space="preserve">Common Shares, Options or Convertible Securities issued as acquisition consideration pursuant to the acquisition of another corporation by the Corporation by amalgamation, arrangement, purchase of all or substantially </w:t>
      </w:r>
      <w:proofErr w:type="gramStart"/>
      <w:r w:rsidRPr="00BB31B7">
        <w:rPr>
          <w:w w:val="0"/>
          <w:lang w:val="en-US"/>
        </w:rPr>
        <w:t>all of</w:t>
      </w:r>
      <w:proofErr w:type="gramEnd"/>
      <w:r w:rsidRPr="00BB31B7">
        <w:rPr>
          <w:w w:val="0"/>
          <w:lang w:val="en-US"/>
        </w:rPr>
        <w:t xml:space="preserve"> the assets or shares or other reorganization or to a joint venture agreement, provided that such issuances are approved by the Board, including the approval of the Preferred </w:t>
      </w:r>
      <w:proofErr w:type="gramStart"/>
      <w:r w:rsidRPr="00BB31B7">
        <w:rPr>
          <w:w w:val="0"/>
          <w:lang w:val="en-US"/>
        </w:rPr>
        <w:t>Director;</w:t>
      </w:r>
      <w:proofErr w:type="gramEnd"/>
    </w:p>
    <w:p w14:paraId="43A80697" w14:textId="02A0B47C" w:rsidR="00682E2B" w:rsidRPr="00BB31B7" w:rsidRDefault="00BB31B7" w:rsidP="00682E2B">
      <w:pPr>
        <w:pStyle w:val="StandardL6"/>
        <w:rPr>
          <w:w w:val="0"/>
          <w:lang w:val="en-US"/>
        </w:rPr>
      </w:pPr>
      <w:r w:rsidRPr="00BB31B7">
        <w:rPr>
          <w:w w:val="0"/>
          <w:lang w:val="en-US"/>
        </w:rPr>
        <w:t xml:space="preserve">Common Shares issued pursuant to a Qualified </w:t>
      </w:r>
      <w:r w:rsidRPr="00BB31B7">
        <w:rPr>
          <w:lang w:val="en-US"/>
        </w:rPr>
        <w:t>IPO (as defined below)</w:t>
      </w:r>
      <w:r w:rsidRPr="00BB31B7">
        <w:rPr>
          <w:w w:val="0"/>
          <w:lang w:val="en-US"/>
        </w:rPr>
        <w:t>; or</w:t>
      </w:r>
    </w:p>
    <w:p w14:paraId="2011954A" w14:textId="6A38B4B0" w:rsidR="00682E2B" w:rsidRPr="00BB31B7" w:rsidRDefault="00BB31B7" w:rsidP="00682E2B">
      <w:pPr>
        <w:pStyle w:val="StandardL6"/>
        <w:rPr>
          <w:w w:val="0"/>
          <w:lang w:val="en-US"/>
        </w:rPr>
      </w:pPr>
      <w:r w:rsidRPr="00BB31B7">
        <w:rPr>
          <w:lang w:val="en-US"/>
        </w:rPr>
        <w:lastRenderedPageBreak/>
        <w:t>Common Shares, Options or Convertible Securities issued in connection with sponsored research, collaboration, technology license, development, OEM, marketing or other similar agreements or strategic partnerships approved by the Board</w:t>
      </w:r>
      <w:r w:rsidRPr="00BB31B7">
        <w:rPr>
          <w:w w:val="0"/>
          <w:lang w:val="en-US"/>
        </w:rPr>
        <w:t>, including the approval of the Preferred Director.</w:t>
      </w:r>
    </w:p>
    <w:p w14:paraId="5D9907D4" w14:textId="1AAFC1C1" w:rsidR="00682E2B" w:rsidRPr="00BB31B7" w:rsidRDefault="00BB31B7" w:rsidP="00682E2B">
      <w:pPr>
        <w:pStyle w:val="StandardL5"/>
        <w:rPr>
          <w:w w:val="0"/>
          <w:lang w:val="en-US"/>
        </w:rPr>
      </w:pPr>
      <w:r w:rsidRPr="00BB31B7">
        <w:rPr>
          <w:w w:val="0"/>
          <w:lang w:val="en-US"/>
        </w:rPr>
        <w:t>“</w:t>
      </w:r>
      <w:r w:rsidRPr="00BB31B7">
        <w:rPr>
          <w:b/>
          <w:w w:val="0"/>
          <w:lang w:val="en-US"/>
        </w:rPr>
        <w:t>Convertible Securities</w:t>
      </w:r>
      <w:r w:rsidRPr="00BB31B7">
        <w:rPr>
          <w:w w:val="0"/>
          <w:lang w:val="en-US"/>
        </w:rPr>
        <w:t xml:space="preserve">” means any </w:t>
      </w:r>
      <w:proofErr w:type="gramStart"/>
      <w:r w:rsidRPr="00BB31B7">
        <w:rPr>
          <w:w w:val="0"/>
          <w:lang w:val="en-US"/>
        </w:rPr>
        <w:t>evidences</w:t>
      </w:r>
      <w:proofErr w:type="gramEnd"/>
      <w:r w:rsidRPr="00BB31B7">
        <w:rPr>
          <w:w w:val="0"/>
          <w:lang w:val="en-US"/>
        </w:rPr>
        <w:t xml:space="preserve"> of indebtedness, shares or other securities directly or indirectly convertible into or exchangeable for Common </w:t>
      </w:r>
      <w:proofErr w:type="gramStart"/>
      <w:r w:rsidRPr="00BB31B7">
        <w:rPr>
          <w:w w:val="0"/>
          <w:lang w:val="en-US"/>
        </w:rPr>
        <w:t>Shares, but</w:t>
      </w:r>
      <w:proofErr w:type="gramEnd"/>
      <w:r w:rsidRPr="00BB31B7">
        <w:rPr>
          <w:w w:val="0"/>
          <w:lang w:val="en-US"/>
        </w:rPr>
        <w:t xml:space="preserve"> excluding Options.</w:t>
      </w:r>
    </w:p>
    <w:p w14:paraId="52CE48F3" w14:textId="63A8C01C" w:rsidR="00682E2B" w:rsidRPr="00BB31B7" w:rsidRDefault="00BB31B7" w:rsidP="00682E2B">
      <w:pPr>
        <w:pStyle w:val="StandardL5"/>
        <w:rPr>
          <w:w w:val="0"/>
          <w:lang w:val="en-US"/>
        </w:rPr>
      </w:pPr>
      <w:r w:rsidRPr="00BB31B7">
        <w:rPr>
          <w:w w:val="0"/>
          <w:lang w:val="en-US"/>
        </w:rPr>
        <w:t>“</w:t>
      </w:r>
      <w:r w:rsidRPr="00BB31B7">
        <w:rPr>
          <w:b/>
          <w:w w:val="0"/>
          <w:lang w:val="en-US"/>
        </w:rPr>
        <w:t>Option</w:t>
      </w:r>
      <w:r w:rsidRPr="00BB31B7">
        <w:rPr>
          <w:w w:val="0"/>
          <w:lang w:val="en-US"/>
        </w:rPr>
        <w:t>” means any rights, options or warrants to subscribe for, purchase or otherwise acquire Common Shares or Convertible Securities.</w:t>
      </w:r>
    </w:p>
    <w:p w14:paraId="4ED1728F" w14:textId="261B8CC5" w:rsidR="00682E2B" w:rsidRPr="00BB31B7" w:rsidRDefault="00BB31B7" w:rsidP="00682E2B">
      <w:pPr>
        <w:pStyle w:val="StandardL5"/>
        <w:rPr>
          <w:w w:val="0"/>
          <w:lang w:val="en-US"/>
        </w:rPr>
      </w:pPr>
      <w:r w:rsidRPr="00BB31B7">
        <w:rPr>
          <w:w w:val="0"/>
          <w:lang w:val="en-US"/>
        </w:rPr>
        <w:t>“</w:t>
      </w:r>
      <w:r w:rsidRPr="00BB31B7">
        <w:rPr>
          <w:b/>
          <w:bCs/>
          <w:w w:val="0"/>
          <w:lang w:val="en-US"/>
        </w:rPr>
        <w:t>Original Issue Date</w:t>
      </w:r>
      <w:r w:rsidRPr="00BB31B7">
        <w:rPr>
          <w:w w:val="0"/>
          <w:lang w:val="en-US"/>
        </w:rPr>
        <w:t>” means the date on which the first Series 3 Seed Preferred Share was issued.</w:t>
      </w:r>
    </w:p>
    <w:p w14:paraId="5424C173" w14:textId="49C257E8" w:rsidR="00682E2B" w:rsidRPr="00BB31B7" w:rsidRDefault="00BB31B7" w:rsidP="00682E2B">
      <w:pPr>
        <w:pStyle w:val="StandardL4"/>
        <w:rPr>
          <w:vanish/>
          <w:w w:val="0"/>
          <w:u w:val="single"/>
          <w:lang w:val="en-US"/>
          <w:specVanish/>
        </w:rPr>
      </w:pPr>
      <w:r w:rsidRPr="00BB31B7">
        <w:rPr>
          <w:w w:val="0"/>
          <w:u w:val="single"/>
          <w:lang w:val="en-US"/>
        </w:rPr>
        <w:t xml:space="preserve">No Adjustment </w:t>
      </w:r>
      <w:proofErr w:type="gramStart"/>
      <w:r w:rsidRPr="00BB31B7">
        <w:rPr>
          <w:w w:val="0"/>
          <w:u w:val="single"/>
          <w:lang w:val="en-US"/>
        </w:rPr>
        <w:t>of</w:t>
      </w:r>
      <w:proofErr w:type="gramEnd"/>
      <w:r w:rsidRPr="00BB31B7">
        <w:rPr>
          <w:w w:val="0"/>
          <w:u w:val="single"/>
          <w:lang w:val="en-US"/>
        </w:rPr>
        <w:t xml:space="preserve"> Preferred Share Conversion Price</w:t>
      </w:r>
    </w:p>
    <w:p w14:paraId="211E2907" w14:textId="77777777" w:rsidR="00682E2B" w:rsidRPr="00BB31B7" w:rsidRDefault="00BB31B7" w:rsidP="00682E2B">
      <w:pPr>
        <w:spacing w:after="240"/>
        <w:jc w:val="both"/>
        <w:rPr>
          <w:w w:val="0"/>
          <w:lang w:val="en-US"/>
        </w:rPr>
      </w:pPr>
      <w:r w:rsidRPr="00BB31B7">
        <w:rPr>
          <w:w w:val="0"/>
          <w:lang w:val="en-US"/>
        </w:rPr>
        <w:t xml:space="preserve">. No adjustment in the Conversion Price of a class or series of Preferred Shares shall be made as the result of the issuance or deemed issuance of Additional Common Shares if the Corporation receives written notice from the holders of a majority of the then outstanding Preferred Shares of such class or series agreeing that no such adjustment shall be made as the </w:t>
      </w:r>
      <w:r w:rsidRPr="00BB31B7">
        <w:rPr>
          <w:lang w:val="en-US"/>
        </w:rPr>
        <w:t>result</w:t>
      </w:r>
      <w:r w:rsidRPr="00BB31B7">
        <w:rPr>
          <w:w w:val="0"/>
          <w:lang w:val="en-US"/>
        </w:rPr>
        <w:t xml:space="preserve"> of the issuance or deemed issuance of such Additional Common Shares.</w:t>
      </w:r>
    </w:p>
    <w:p w14:paraId="5895FEEC" w14:textId="7D7F5389" w:rsidR="00682E2B" w:rsidRPr="00BB31B7" w:rsidRDefault="00BB31B7" w:rsidP="00AE53FD">
      <w:pPr>
        <w:pStyle w:val="StandardL4"/>
        <w:keepNext/>
        <w:rPr>
          <w:w w:val="0"/>
          <w:lang w:val="en-US"/>
        </w:rPr>
      </w:pPr>
      <w:bookmarkStart w:id="20" w:name="_Ref219936243"/>
      <w:r w:rsidRPr="00BB31B7">
        <w:rPr>
          <w:w w:val="0"/>
          <w:u w:val="single"/>
          <w:lang w:val="en-US"/>
        </w:rPr>
        <w:t>Deemed Issue of Additional Common Shares</w:t>
      </w:r>
      <w:r w:rsidRPr="00BB31B7">
        <w:rPr>
          <w:w w:val="0"/>
          <w:lang w:val="en-US"/>
        </w:rPr>
        <w:t>.</w:t>
      </w:r>
      <w:bookmarkEnd w:id="20"/>
    </w:p>
    <w:p w14:paraId="0D618EBC" w14:textId="0F228B4C" w:rsidR="00682E2B" w:rsidRPr="00BB31B7" w:rsidRDefault="00BB31B7" w:rsidP="00682E2B">
      <w:pPr>
        <w:pStyle w:val="StandardL5"/>
        <w:rPr>
          <w:w w:val="0"/>
          <w:lang w:val="en-US"/>
        </w:rPr>
      </w:pPr>
      <w:bookmarkStart w:id="21" w:name="_Ref219936447"/>
      <w:r w:rsidRPr="00BB31B7">
        <w:rPr>
          <w:w w:val="0"/>
          <w:lang w:val="en-US"/>
        </w:rPr>
        <w:t>If at any time or from time to time after the Original Issue Date the Corporation issues any Options or Convertible Securities (excluding Options or Convertible Securities that are themselves Exempted Securities) or fixes a record date for the determination of holders of any class of securities entitled to receive any such Options or Convertible Securities, then the maximum number of Common Shares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Common Shares issued as of the time of such issue or, in case such a record date shall have been fixed, as of the close of business on such record date.</w:t>
      </w:r>
      <w:bookmarkEnd w:id="21"/>
    </w:p>
    <w:p w14:paraId="72AD8475" w14:textId="732FEF32" w:rsidR="00682E2B" w:rsidRPr="00BB31B7" w:rsidRDefault="00BB31B7" w:rsidP="00682E2B">
      <w:pPr>
        <w:pStyle w:val="StandardL5"/>
        <w:rPr>
          <w:w w:val="0"/>
          <w:lang w:val="en-US"/>
        </w:rPr>
      </w:pPr>
      <w:bookmarkStart w:id="22" w:name="_Ref219936322"/>
      <w:r w:rsidRPr="00BB31B7">
        <w:rPr>
          <w:w w:val="0"/>
          <w:lang w:val="en-US"/>
        </w:rPr>
        <w:t>If the terms of any Option or Convertible Security, the issuance of which resulted in an adjustment to the Conversion Price of a class or series of Preferred Shares pursuant to the terms of</w:t>
      </w:r>
      <w:r w:rsidRPr="00BB31B7">
        <w:rPr>
          <w:lang w:val="en-US"/>
        </w:rPr>
        <w:t xml:space="preserve"> </w:t>
      </w:r>
      <w:r w:rsidRPr="00BB31B7">
        <w:rPr>
          <w:w w:val="0"/>
          <w:u w:val="single"/>
          <w:lang w:val="en-US"/>
        </w:rPr>
        <w:t>Section</w:t>
      </w:r>
      <w:r w:rsidR="00531AC9" w:rsidRPr="00BB31B7">
        <w:rPr>
          <w:w w:val="0"/>
          <w:u w:val="single"/>
          <w:lang w:val="en-US"/>
        </w:rPr>
        <w:t xml:space="preserve"> </w:t>
      </w:r>
      <w:r w:rsidR="00531AC9" w:rsidRPr="00BB31B7">
        <w:rPr>
          <w:w w:val="0"/>
          <w:u w:val="single"/>
          <w:lang w:val="en-US"/>
        </w:rPr>
        <w:fldChar w:fldCharType="begin"/>
      </w:r>
      <w:r w:rsidR="00531AC9" w:rsidRPr="00BB31B7">
        <w:rPr>
          <w:w w:val="0"/>
          <w:u w:val="single"/>
          <w:lang w:val="en-US"/>
        </w:rPr>
        <w:instrText xml:space="preserve"> REF _Ref219936305 \r \h </w:instrText>
      </w:r>
      <w:r>
        <w:rPr>
          <w:w w:val="0"/>
          <w:u w:val="single"/>
          <w:lang w:val="en-US"/>
        </w:rPr>
        <w:instrText xml:space="preserve"> \* MERGEFORMAT </w:instrText>
      </w:r>
      <w:r w:rsidR="00531AC9" w:rsidRPr="00BB31B7">
        <w:rPr>
          <w:w w:val="0"/>
          <w:u w:val="single"/>
          <w:lang w:val="en-US"/>
        </w:rPr>
      </w:r>
      <w:r w:rsidR="00531AC9" w:rsidRPr="00BB31B7">
        <w:rPr>
          <w:w w:val="0"/>
          <w:u w:val="single"/>
          <w:lang w:val="en-US"/>
        </w:rPr>
        <w:fldChar w:fldCharType="separate"/>
      </w:r>
      <w:r w:rsidR="00A64280">
        <w:rPr>
          <w:w w:val="0"/>
          <w:u w:val="single"/>
          <w:lang w:val="en-US"/>
        </w:rPr>
        <w:t>6.4.4</w:t>
      </w:r>
      <w:r w:rsidR="00531AC9" w:rsidRPr="00BB31B7">
        <w:rPr>
          <w:w w:val="0"/>
          <w:u w:val="single"/>
          <w:lang w:val="en-US"/>
        </w:rPr>
        <w:fldChar w:fldCharType="end"/>
      </w:r>
      <w:r w:rsidRPr="00BB31B7">
        <w:rPr>
          <w:w w:val="0"/>
          <w:lang w:val="en-US"/>
        </w:rPr>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 to provide for either (i) </w:t>
      </w:r>
      <w:r w:rsidRPr="00BB31B7">
        <w:rPr>
          <w:lang w:val="en-US"/>
        </w:rPr>
        <w:t>any</w:t>
      </w:r>
      <w:r w:rsidRPr="00BB31B7">
        <w:rPr>
          <w:w w:val="0"/>
          <w:lang w:val="en-US"/>
        </w:rPr>
        <w:t xml:space="preserve"> increase or decrease in the number of Common Shares issuable upon the exercise, conversion and/or exchange of any such Option or Convertible Security or (ii) any increase or decrease in the consideration payable to the Corporation upon such exercise, conversion and/or exchange, then, effective upon such increase or decrease becoming effective, the Conversion Price of such class or series of Preferred Shares computed upon the original issue of such Option or Convertible Security (or upon the occurrence of a record date with respect thereto) shall be readjusted to such Conversion Price of such class or series of Preferred Shares as would have been obtained had such revised terms been in effect upon </w:t>
      </w:r>
      <w:r w:rsidRPr="00BB31B7">
        <w:rPr>
          <w:w w:val="0"/>
          <w:lang w:val="en-US"/>
        </w:rPr>
        <w:lastRenderedPageBreak/>
        <w:t xml:space="preserve">the original date of issuance of such Option or Convertible Security. Notwithstanding the foregoing, no readjustment pursuant to this </w:t>
      </w:r>
      <w:r w:rsidR="003211FC" w:rsidRPr="00BB31B7">
        <w:rPr>
          <w:w w:val="0"/>
          <w:u w:val="single"/>
          <w:lang w:val="en-US"/>
        </w:rPr>
        <w:t xml:space="preserve">Section </w:t>
      </w:r>
      <w:r w:rsidR="00BD67CC" w:rsidRPr="00BB31B7">
        <w:rPr>
          <w:w w:val="0"/>
          <w:u w:val="single"/>
          <w:lang w:val="en-US"/>
        </w:rPr>
        <w:fldChar w:fldCharType="begin"/>
      </w:r>
      <w:r w:rsidR="00BD67CC" w:rsidRPr="00BB31B7">
        <w:rPr>
          <w:w w:val="0"/>
          <w:u w:val="single"/>
          <w:lang w:val="en-US"/>
        </w:rPr>
        <w:instrText xml:space="preserve"> REF _Ref219936243 \n \h </w:instrText>
      </w:r>
      <w:r>
        <w:rPr>
          <w:w w:val="0"/>
          <w:u w:val="single"/>
          <w:lang w:val="en-US"/>
        </w:rPr>
        <w:instrText xml:space="preserve"> \* MERGEFORMAT </w:instrText>
      </w:r>
      <w:r w:rsidR="00BD67CC" w:rsidRPr="00BB31B7">
        <w:rPr>
          <w:w w:val="0"/>
          <w:u w:val="single"/>
          <w:lang w:val="en-US"/>
        </w:rPr>
      </w:r>
      <w:r w:rsidR="00BD67CC" w:rsidRPr="00BB31B7">
        <w:rPr>
          <w:w w:val="0"/>
          <w:u w:val="single"/>
          <w:lang w:val="en-US"/>
        </w:rPr>
        <w:fldChar w:fldCharType="separate"/>
      </w:r>
      <w:r w:rsidR="00A64280">
        <w:rPr>
          <w:w w:val="0"/>
          <w:u w:val="single"/>
          <w:lang w:val="en-US"/>
        </w:rPr>
        <w:t>6.4.3</w:t>
      </w:r>
      <w:r w:rsidR="00BD67CC" w:rsidRPr="00BB31B7">
        <w:rPr>
          <w:w w:val="0"/>
          <w:u w:val="single"/>
          <w:lang w:val="en-US"/>
        </w:rPr>
        <w:fldChar w:fldCharType="end"/>
      </w:r>
      <w:r w:rsidR="00BD67CC" w:rsidRPr="00BB31B7">
        <w:rPr>
          <w:w w:val="0"/>
          <w:u w:val="single"/>
          <w:lang w:val="en-US"/>
        </w:rPr>
        <w:t>(b)</w:t>
      </w:r>
      <w:r w:rsidRPr="00BB31B7">
        <w:rPr>
          <w:w w:val="0"/>
          <w:lang w:val="en-US"/>
        </w:rPr>
        <w:t xml:space="preserve"> shall have the effect of increasing the Conversion Price applicable to a class or series of Preferred Shares to an amount that exceeds the lower of (A) the Conversion Price of such class or series of Preferred Shares in effect immediately prior to the original adjustment made as a result of the issuance of such Option or Convertible Security, or (B) the Conversion Price of such class or series of Preferred Shares that would have resulted from any issuances of Additional Common Shares (other than deemed issuances of Additional Common Shares as a result of the issuance of such Option or Convertible Security) between the original adjustment date and such readjustment date.</w:t>
      </w:r>
      <w:bookmarkEnd w:id="22"/>
    </w:p>
    <w:p w14:paraId="05BF6542" w14:textId="14C50BC4" w:rsidR="00682E2B" w:rsidRPr="00BB31B7" w:rsidRDefault="00BB31B7" w:rsidP="00682E2B">
      <w:pPr>
        <w:pStyle w:val="StandardL5"/>
        <w:rPr>
          <w:w w:val="0"/>
          <w:lang w:val="en-US"/>
        </w:rPr>
      </w:pPr>
      <w:bookmarkStart w:id="23" w:name="_Ref219936547"/>
      <w:r w:rsidRPr="00BB31B7">
        <w:rPr>
          <w:w w:val="0"/>
          <w:lang w:val="en-US"/>
        </w:rPr>
        <w:t>If the terms of any Option or Convertible Security (excluding Options or Convertible Securities that are themselves Exempted Securities), the issuance of which did not result in an adjustment to the Conversion Price</w:t>
      </w:r>
      <w:r w:rsidRPr="00BB31B7">
        <w:rPr>
          <w:lang w:val="en-US"/>
        </w:rPr>
        <w:t xml:space="preserve"> </w:t>
      </w:r>
      <w:r w:rsidRPr="00BB31B7">
        <w:rPr>
          <w:w w:val="0"/>
          <w:lang w:val="en-US"/>
        </w:rPr>
        <w:t xml:space="preserve">of a class or series of Preferred Shares pursuant to the terms of </w:t>
      </w:r>
      <w:r w:rsidRPr="00BB31B7">
        <w:rPr>
          <w:w w:val="0"/>
          <w:u w:val="single"/>
          <w:lang w:val="en-US"/>
        </w:rPr>
        <w:t>Section</w:t>
      </w:r>
      <w:r w:rsidR="00531AC9"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_Ref219936305 \n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6.4.4</w:t>
      </w:r>
      <w:r w:rsidR="00663DEA" w:rsidRPr="00BB31B7">
        <w:rPr>
          <w:w w:val="0"/>
          <w:u w:val="single"/>
          <w:lang w:val="en-US"/>
        </w:rPr>
        <w:fldChar w:fldCharType="end"/>
      </w:r>
      <w:r w:rsidRPr="00BB31B7">
        <w:rPr>
          <w:w w:val="0"/>
          <w:lang w:val="en-US"/>
        </w:rPr>
        <w:t xml:space="preserve"> (either because the consideration per share (determined pursuant to</w:t>
      </w:r>
      <w:r w:rsidRPr="00BB31B7">
        <w:rPr>
          <w:lang w:val="en-US"/>
        </w:rPr>
        <w:t xml:space="preserve">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_Ref219936429 \n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6.4.5</w:t>
      </w:r>
      <w:r w:rsidR="00663DEA" w:rsidRPr="00BB31B7">
        <w:rPr>
          <w:w w:val="0"/>
          <w:u w:val="single"/>
          <w:lang w:val="en-US"/>
        </w:rPr>
        <w:fldChar w:fldCharType="end"/>
      </w:r>
      <w:r w:rsidRPr="00BB31B7">
        <w:rPr>
          <w:w w:val="0"/>
          <w:lang w:val="en-US"/>
        </w:rPr>
        <w:t xml:space="preserve">) of the Additional Common Shares subject thereto was equal to or greater than the applicable Conversion Price then in effect, or because such Option or Convertible Security was issued before the Original Issue Date), are revised after the Original Issue Date as a result of an amendment to such terms or any other adjustment pursuant to the provisions of such Option or Convertible Security (but excluding automatic adjustments to such terms pursuant to anti-dilution or similar provisions of such Option or Convertible Security) to provide for either (i) any increase in the number of Common Shares issuable upon the exercise, conversion or exchange of any such Option or Convertible Security or (ii) any decrease in the consideration payable to the Corporation upon such exercise, conversion or exchange, then such Option or Convertible Security, as so amended or adjusted, and the Additional Common Shares subject thereto (determined in the manner provided in </w:t>
      </w:r>
      <w:r w:rsidRPr="00BB31B7">
        <w:rPr>
          <w:w w:val="0"/>
          <w:u w:val="single"/>
          <w:lang w:val="en-US"/>
        </w:rPr>
        <w:t>Section</w:t>
      </w:r>
      <w:r w:rsidR="00663DEA" w:rsidRPr="00BB31B7">
        <w:rPr>
          <w:w w:val="0"/>
          <w:u w:val="single"/>
          <w:lang w:val="en-US"/>
        </w:rPr>
        <w:t xml:space="preserve"> </w:t>
      </w:r>
      <w:r w:rsidR="00BD67CC" w:rsidRPr="00BB31B7">
        <w:rPr>
          <w:w w:val="0"/>
          <w:u w:val="single"/>
          <w:lang w:val="en-US"/>
        </w:rPr>
        <w:fldChar w:fldCharType="begin"/>
      </w:r>
      <w:r w:rsidR="00BD67CC" w:rsidRPr="00BB31B7">
        <w:rPr>
          <w:w w:val="0"/>
          <w:u w:val="single"/>
          <w:lang w:val="en-US"/>
        </w:rPr>
        <w:instrText xml:space="preserve"> REF _Ref219936243 \n \h </w:instrText>
      </w:r>
      <w:r>
        <w:rPr>
          <w:w w:val="0"/>
          <w:u w:val="single"/>
          <w:lang w:val="en-US"/>
        </w:rPr>
        <w:instrText xml:space="preserve"> \* MERGEFORMAT </w:instrText>
      </w:r>
      <w:r w:rsidR="00BD67CC" w:rsidRPr="00BB31B7">
        <w:rPr>
          <w:w w:val="0"/>
          <w:u w:val="single"/>
          <w:lang w:val="en-US"/>
        </w:rPr>
      </w:r>
      <w:r w:rsidR="00BD67CC" w:rsidRPr="00BB31B7">
        <w:rPr>
          <w:w w:val="0"/>
          <w:u w:val="single"/>
          <w:lang w:val="en-US"/>
        </w:rPr>
        <w:fldChar w:fldCharType="separate"/>
      </w:r>
      <w:r w:rsidR="00A64280">
        <w:rPr>
          <w:w w:val="0"/>
          <w:u w:val="single"/>
          <w:lang w:val="en-US"/>
        </w:rPr>
        <w:t>6.4.3</w:t>
      </w:r>
      <w:r w:rsidR="00BD67CC" w:rsidRPr="00BB31B7">
        <w:rPr>
          <w:w w:val="0"/>
          <w:u w:val="single"/>
          <w:lang w:val="en-US"/>
        </w:rPr>
        <w:fldChar w:fldCharType="end"/>
      </w:r>
      <w:r w:rsidR="00BD67CC" w:rsidRPr="00BB31B7">
        <w:rPr>
          <w:w w:val="0"/>
          <w:u w:val="single"/>
          <w:lang w:val="en-US"/>
        </w:rPr>
        <w:t>(a)</w:t>
      </w:r>
      <w:r w:rsidRPr="00BB31B7">
        <w:rPr>
          <w:w w:val="0"/>
          <w:u w:val="single"/>
          <w:lang w:val="en-US"/>
        </w:rPr>
        <w:t>)</w:t>
      </w:r>
      <w:r w:rsidRPr="00BB31B7">
        <w:rPr>
          <w:w w:val="0"/>
          <w:lang w:val="en-US"/>
        </w:rPr>
        <w:t xml:space="preserve"> shall be deemed to have been issued effective upon such increase or decrease becoming effective.</w:t>
      </w:r>
      <w:bookmarkEnd w:id="23"/>
    </w:p>
    <w:p w14:paraId="1A9C460F" w14:textId="0CD3D489" w:rsidR="00682E2B" w:rsidRPr="00BB31B7" w:rsidRDefault="00BB31B7" w:rsidP="00682E2B">
      <w:pPr>
        <w:pStyle w:val="StandardL5"/>
        <w:rPr>
          <w:w w:val="0"/>
          <w:lang w:val="en-US"/>
        </w:rPr>
      </w:pPr>
      <w:r w:rsidRPr="00BB31B7">
        <w:rPr>
          <w:w w:val="0"/>
          <w:lang w:val="en-US"/>
        </w:rPr>
        <w:t>Upon the expiration or termination of any unexercised Option or unconverted or unexchanged Convertible Security (or portion thereof) that resulted (either upon its original issuance or upon a revision of its terms) in an adjustment to the Conversion Price</w:t>
      </w:r>
      <w:r w:rsidRPr="00BB31B7">
        <w:rPr>
          <w:lang w:val="en-US"/>
        </w:rPr>
        <w:t xml:space="preserve"> </w:t>
      </w:r>
      <w:r w:rsidRPr="00BB31B7">
        <w:rPr>
          <w:w w:val="0"/>
          <w:lang w:val="en-US"/>
        </w:rPr>
        <w:t>of a class or series of Preferred Shares pursuant to the terms of</w:t>
      </w:r>
      <w:r w:rsidRPr="00BB31B7">
        <w:rPr>
          <w:lang w:val="en-US"/>
        </w:rPr>
        <w:t xml:space="preserve">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_Ref219936305 \n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6.4.4</w:t>
      </w:r>
      <w:r w:rsidR="00663DEA" w:rsidRPr="00BB31B7">
        <w:rPr>
          <w:w w:val="0"/>
          <w:u w:val="single"/>
          <w:lang w:val="en-US"/>
        </w:rPr>
        <w:fldChar w:fldCharType="end"/>
      </w:r>
      <w:r w:rsidRPr="00BB31B7">
        <w:rPr>
          <w:w w:val="0"/>
          <w:lang w:val="en-US"/>
        </w:rPr>
        <w:t>, the Conversion Price of such class or series of Preferred Shares shall be readjusted to such Conversion Price of such class or series of Preferred Shares as would have obtained had such Option or Convertible Security (or portion thereof) never been issued.</w:t>
      </w:r>
    </w:p>
    <w:p w14:paraId="78385FF3" w14:textId="240F7032" w:rsidR="00682E2B" w:rsidRPr="00BB31B7" w:rsidRDefault="00BB31B7" w:rsidP="00682E2B">
      <w:pPr>
        <w:pStyle w:val="StandardL5"/>
        <w:rPr>
          <w:w w:val="0"/>
          <w:lang w:val="en-US"/>
        </w:rPr>
      </w:pPr>
      <w:r w:rsidRPr="00BB31B7">
        <w:rPr>
          <w:w w:val="0"/>
          <w:lang w:val="en-US"/>
        </w:rPr>
        <w:t xml:space="preserve">If the number of Common Shares issuable upon the exercise, conversion and/or exchange of any Option or Convertible Security, or the consideration payable to the Corporation upon such exercise, conversion and/or exchange, is calculable at the time such Option or Convertible Security is issued or amended but is potentially subject to adjustment based upon subsequent events, any adjustment to the Conversion Price of a class or series of Preferred Shares provided for in this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_Ref219936243 \n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6.4.3</w:t>
      </w:r>
      <w:r w:rsidR="00663DEA" w:rsidRPr="00BB31B7">
        <w:rPr>
          <w:w w:val="0"/>
          <w:u w:val="single"/>
          <w:lang w:val="en-US"/>
        </w:rPr>
        <w:fldChar w:fldCharType="end"/>
      </w:r>
      <w:r w:rsidRPr="00BB31B7">
        <w:rPr>
          <w:w w:val="0"/>
          <w:lang w:val="en-US"/>
        </w:rPr>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BB31B7">
        <w:rPr>
          <w:w w:val="0"/>
          <w:u w:val="single"/>
          <w:lang w:val="en-US"/>
        </w:rPr>
        <w:t>Sections</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_Ref219936243 \n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6.4.3</w:t>
      </w:r>
      <w:r w:rsidR="00663DEA" w:rsidRPr="00BB31B7">
        <w:rPr>
          <w:w w:val="0"/>
          <w:u w:val="single"/>
          <w:lang w:val="en-US"/>
        </w:rPr>
        <w:fldChar w:fldCharType="end"/>
      </w:r>
      <w:r w:rsidR="00663DEA" w:rsidRPr="00BB31B7">
        <w:rPr>
          <w:w w:val="0"/>
          <w:u w:val="single"/>
          <w:lang w:val="en-US"/>
        </w:rPr>
        <w:fldChar w:fldCharType="begin"/>
      </w:r>
      <w:r w:rsidR="00663DEA" w:rsidRPr="00BB31B7">
        <w:rPr>
          <w:w w:val="0"/>
          <w:u w:val="single"/>
          <w:lang w:val="en-US"/>
        </w:rPr>
        <w:instrText xml:space="preserve"> REF _Ref219936322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(b)</w:t>
      </w:r>
      <w:r w:rsidR="00663DEA" w:rsidRPr="00BB31B7">
        <w:rPr>
          <w:w w:val="0"/>
          <w:u w:val="single"/>
          <w:lang w:val="en-US"/>
        </w:rPr>
        <w:fldChar w:fldCharType="end"/>
      </w:r>
      <w:r w:rsidR="00663DEA" w:rsidRPr="00BB31B7">
        <w:rPr>
          <w:w w:val="0"/>
          <w:u w:val="single"/>
          <w:lang w:val="en-US"/>
        </w:rPr>
        <w:t xml:space="preserve"> </w:t>
      </w:r>
      <w:r w:rsidRPr="00BB31B7">
        <w:rPr>
          <w:w w:val="0"/>
          <w:lang w:val="en-US"/>
        </w:rPr>
        <w:t xml:space="preserve">and </w:t>
      </w:r>
      <w:r w:rsidR="00663DEA" w:rsidRPr="00BB31B7">
        <w:rPr>
          <w:w w:val="0"/>
          <w:u w:val="single"/>
          <w:lang w:val="en-US"/>
        </w:rPr>
        <w:fldChar w:fldCharType="begin"/>
      </w:r>
      <w:r w:rsidR="00663DEA" w:rsidRPr="00BB31B7">
        <w:rPr>
          <w:w w:val="0"/>
          <w:u w:val="single"/>
          <w:lang w:val="en-US"/>
        </w:rPr>
        <w:instrText xml:space="preserve"> REF _Ref219936547 \r \h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(c)</w:t>
      </w:r>
      <w:r w:rsidR="00663DEA" w:rsidRPr="00BB31B7">
        <w:rPr>
          <w:w w:val="0"/>
          <w:u w:val="single"/>
          <w:lang w:val="en-US"/>
        </w:rPr>
        <w:fldChar w:fldCharType="end"/>
      </w:r>
      <w:r w:rsidRPr="00BB31B7">
        <w:rPr>
          <w:w w:val="0"/>
          <w:lang w:val="en-US"/>
        </w:rPr>
        <w:t xml:space="preserve">). If the number of Common Shares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class or series of Preferred Shares that would result under the terms of this </w:t>
      </w:r>
      <w:r w:rsidRPr="00BB31B7">
        <w:rPr>
          <w:w w:val="0"/>
          <w:u w:val="single"/>
          <w:lang w:val="en-US"/>
        </w:rPr>
        <w:lastRenderedPageBreak/>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_Ref219936243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6.4.3</w:t>
      </w:r>
      <w:r w:rsidR="00663DEA" w:rsidRPr="00BB31B7">
        <w:rPr>
          <w:w w:val="0"/>
          <w:u w:val="single"/>
          <w:lang w:val="en-US"/>
        </w:rPr>
        <w:fldChar w:fldCharType="end"/>
      </w:r>
      <w:r w:rsidRPr="00BB31B7">
        <w:rPr>
          <w:w w:val="0"/>
          <w:lang w:val="en-US"/>
        </w:rPr>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of such class or series of Preferred Shares that such issuance or amendment took place at the time such calculation can first be made.</w:t>
      </w:r>
      <w:r w:rsidRPr="00BB31B7">
        <w:t xml:space="preserve"> </w:t>
      </w:r>
      <w:r w:rsidRPr="00BB31B7">
        <w:rPr>
          <w:w w:val="0"/>
        </w:rPr>
        <w:t>In the event an Option or Convertible Security contains alternative conversion terms, such as a cap on the valuation of the Corporation at which such conversion will be effected, or circumstances where the Option or Convertible Security may be repaid in lieu of conversion, then the number of Common Shares issuable upon the exercise, conversion and/or exchange of such Option or Convertible Security shall be deemed not calculable until such time as the applicable conversion terms are determined.</w:t>
      </w:r>
    </w:p>
    <w:p w14:paraId="25C5D774" w14:textId="5CA58946" w:rsidR="00682E2B" w:rsidRPr="00BB31B7" w:rsidRDefault="00BB31B7" w:rsidP="00682E2B">
      <w:pPr>
        <w:pStyle w:val="StandardL4"/>
        <w:rPr>
          <w:vanish/>
          <w:w w:val="0"/>
          <w:u w:val="single"/>
          <w:lang w:val="en-US"/>
          <w:specVanish/>
        </w:rPr>
      </w:pPr>
      <w:bookmarkStart w:id="24" w:name="_Ref219936305"/>
      <w:r w:rsidRPr="00BB31B7">
        <w:rPr>
          <w:w w:val="0"/>
          <w:u w:val="single"/>
          <w:lang w:val="en-US"/>
        </w:rPr>
        <w:t xml:space="preserve">Adjustment of Conversion Price Upon Issuance of Additional Common </w:t>
      </w:r>
      <w:bookmarkStart w:id="25" w:name="_9kMIH5YVt7DA69JeX331y2sq63xC"/>
      <w:r w:rsidRPr="00BB31B7">
        <w:rPr>
          <w:w w:val="0"/>
          <w:u w:val="single"/>
          <w:lang w:val="en-US"/>
        </w:rPr>
        <w:t>Shares</w:t>
      </w:r>
      <w:bookmarkEnd w:id="24"/>
      <w:bookmarkEnd w:id="25"/>
    </w:p>
    <w:p w14:paraId="31E73F74" w14:textId="36B86071" w:rsidR="00682E2B" w:rsidRPr="00BB31B7" w:rsidRDefault="00BB31B7" w:rsidP="0042193A">
      <w:pPr>
        <w:pStyle w:val="OHHpara"/>
        <w:rPr>
          <w:w w:val="0"/>
          <w:lang w:val="en-US"/>
        </w:rPr>
      </w:pPr>
      <w:r w:rsidRPr="00BB31B7">
        <w:rPr>
          <w:w w:val="0"/>
          <w:lang w:val="en-US"/>
        </w:rPr>
        <w:t>. If at any time or from time to time after the Original Issue Date the Corporation issues Additional Common Shares (including Additional Common Shares deemed to be issued pursuant to</w:t>
      </w:r>
      <w:r w:rsidRPr="00BB31B7">
        <w:rPr>
          <w:lang w:val="en-US"/>
        </w:rPr>
        <w:t xml:space="preserve">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_Ref219936243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6.4.3</w:t>
      </w:r>
      <w:r w:rsidR="00663DEA" w:rsidRPr="00BB31B7">
        <w:rPr>
          <w:w w:val="0"/>
          <w:u w:val="single"/>
          <w:lang w:val="en-US"/>
        </w:rPr>
        <w:fldChar w:fldCharType="end"/>
      </w:r>
      <w:r w:rsidR="008A0DAF" w:rsidRPr="00BB31B7">
        <w:rPr>
          <w:w w:val="0"/>
          <w:u w:val="single"/>
          <w:lang w:val="en-US"/>
        </w:rPr>
        <w:t>)</w:t>
      </w:r>
      <w:r w:rsidRPr="00BB31B7">
        <w:rPr>
          <w:w w:val="0"/>
          <w:lang w:val="en-US"/>
        </w:rPr>
        <w:t xml:space="preserve">, without consideration or for a consideration per share less than the Conversion Price of a class or series of Preferred Shares in effect immediately prior to such issuance or deemed issuance, then the Conversion Price of such class or series of Preferred Shares shall be reduced, concurrently with such </w:t>
      </w:r>
      <w:r w:rsidRPr="00BB31B7">
        <w:rPr>
          <w:lang w:val="en-US"/>
        </w:rPr>
        <w:t>issue</w:t>
      </w:r>
      <w:r w:rsidRPr="00BB31B7">
        <w:rPr>
          <w:w w:val="0"/>
          <w:lang w:val="en-US"/>
        </w:rPr>
        <w:t xml:space="preserve">, to a price (calculated to the nearest one-tenth of a </w:t>
      </w:r>
      <w:r w:rsidRPr="00BB31B7">
        <w:rPr>
          <w:lang w:val="en-US"/>
        </w:rPr>
        <w:t>cent</w:t>
      </w:r>
      <w:r w:rsidRPr="00BB31B7">
        <w:rPr>
          <w:w w:val="0"/>
          <w:lang w:val="en-US"/>
        </w:rPr>
        <w:t>) determined in accordance with the following formula:</w:t>
      </w:r>
    </w:p>
    <w:p w14:paraId="0F7A1578" w14:textId="77777777" w:rsidR="00682E2B" w:rsidRPr="00BB31B7" w:rsidRDefault="00BB31B7" w:rsidP="00AE53FD">
      <w:pPr>
        <w:pStyle w:val="OHHCentre"/>
        <w:keepNext/>
        <w:rPr>
          <w:b/>
          <w:bCs/>
          <w:w w:val="0"/>
          <w:lang w:val="en-US"/>
        </w:rPr>
      </w:pPr>
      <w:r w:rsidRPr="00BB31B7">
        <w:rPr>
          <w:w w:val="0"/>
          <w:lang w:val="en-US"/>
        </w:rPr>
        <w:t>CP</w:t>
      </w:r>
      <w:r w:rsidRPr="00BB31B7">
        <w:rPr>
          <w:w w:val="0"/>
          <w:vertAlign w:val="subscript"/>
          <w:lang w:val="en-US"/>
        </w:rPr>
        <w:t>2</w:t>
      </w:r>
      <w:r w:rsidRPr="00BB31B7">
        <w:rPr>
          <w:w w:val="0"/>
          <w:lang w:val="en-US"/>
        </w:rPr>
        <w:t xml:space="preserve"> = CP</w:t>
      </w:r>
      <w:r w:rsidRPr="00BB31B7">
        <w:rPr>
          <w:w w:val="0"/>
          <w:vertAlign w:val="subscript"/>
          <w:lang w:val="en-US"/>
        </w:rPr>
        <w:t>1</w:t>
      </w:r>
      <w:r w:rsidRPr="00BB31B7">
        <w:rPr>
          <w:w w:val="0"/>
          <w:lang w:val="en-US"/>
        </w:rPr>
        <w:t>* (A + B) ÷ (A + C).</w:t>
      </w:r>
    </w:p>
    <w:p w14:paraId="59964547" w14:textId="77777777" w:rsidR="00682E2B" w:rsidRPr="00BB31B7" w:rsidRDefault="00BB31B7" w:rsidP="00682E2B">
      <w:pPr>
        <w:pStyle w:val="OHHpara"/>
        <w:rPr>
          <w:w w:val="0"/>
          <w:lang w:val="en-US"/>
        </w:rPr>
      </w:pPr>
      <w:r w:rsidRPr="00BB31B7">
        <w:rPr>
          <w:w w:val="0"/>
          <w:lang w:val="en-US"/>
        </w:rPr>
        <w:t>For purposes of the foregoing formula, the following definitions shall apply:</w:t>
      </w:r>
    </w:p>
    <w:p w14:paraId="74ECA6D5" w14:textId="5B5AFE2D" w:rsidR="00682E2B" w:rsidRPr="00BB31B7" w:rsidRDefault="00BB31B7" w:rsidP="00682E2B">
      <w:pPr>
        <w:pStyle w:val="StandardL5"/>
        <w:rPr>
          <w:w w:val="0"/>
          <w:lang w:val="en-US"/>
        </w:rPr>
      </w:pPr>
      <w:r w:rsidRPr="00BB31B7">
        <w:rPr>
          <w:w w:val="0"/>
          <w:lang w:val="en-US"/>
        </w:rPr>
        <w:t>“CP</w:t>
      </w:r>
      <w:r w:rsidRPr="00BB31B7">
        <w:rPr>
          <w:w w:val="0"/>
          <w:vertAlign w:val="subscript"/>
          <w:lang w:val="en-US"/>
        </w:rPr>
        <w:t>2</w:t>
      </w:r>
      <w:r w:rsidRPr="00BB31B7">
        <w:rPr>
          <w:w w:val="0"/>
          <w:lang w:val="en-US"/>
        </w:rPr>
        <w:t xml:space="preserve">” </w:t>
      </w:r>
      <w:r w:rsidRPr="00BB31B7">
        <w:rPr>
          <w:lang w:val="en-US"/>
        </w:rPr>
        <w:t>shall</w:t>
      </w:r>
      <w:r w:rsidRPr="00BB31B7">
        <w:rPr>
          <w:w w:val="0"/>
          <w:lang w:val="en-US"/>
        </w:rPr>
        <w:t xml:space="preserve"> mean the Conversion Price of such class or series of Preferred Shares in effect immediately after such issuance or deemed issuance of Additional Common </w:t>
      </w:r>
      <w:proofErr w:type="gramStart"/>
      <w:r w:rsidRPr="00BB31B7">
        <w:rPr>
          <w:w w:val="0"/>
          <w:lang w:val="en-US"/>
        </w:rPr>
        <w:t>Shares;</w:t>
      </w:r>
      <w:proofErr w:type="gramEnd"/>
    </w:p>
    <w:p w14:paraId="35C924C1" w14:textId="4CD5F7E3" w:rsidR="00682E2B" w:rsidRPr="00BB31B7" w:rsidRDefault="00BB31B7" w:rsidP="00682E2B">
      <w:pPr>
        <w:pStyle w:val="StandardL5"/>
        <w:rPr>
          <w:w w:val="0"/>
          <w:lang w:val="en-US"/>
        </w:rPr>
      </w:pPr>
      <w:r w:rsidRPr="00BB31B7">
        <w:rPr>
          <w:w w:val="0"/>
          <w:lang w:val="en-US"/>
        </w:rPr>
        <w:t>“CP</w:t>
      </w:r>
      <w:r w:rsidRPr="00BB31B7">
        <w:rPr>
          <w:w w:val="0"/>
          <w:vertAlign w:val="subscript"/>
          <w:lang w:val="en-US"/>
        </w:rPr>
        <w:t>1</w:t>
      </w:r>
      <w:r w:rsidRPr="00BB31B7">
        <w:rPr>
          <w:w w:val="0"/>
          <w:lang w:val="en-US"/>
        </w:rPr>
        <w:t xml:space="preserve">” shall mean the Conversion Price of such class or series of Preferred Shares in effect immediately prior to such issuance or deemed issuance of Additional Common </w:t>
      </w:r>
      <w:proofErr w:type="gramStart"/>
      <w:r w:rsidRPr="00BB31B7">
        <w:rPr>
          <w:w w:val="0"/>
          <w:lang w:val="en-US"/>
        </w:rPr>
        <w:t>Shares;</w:t>
      </w:r>
      <w:proofErr w:type="gramEnd"/>
    </w:p>
    <w:p w14:paraId="0093BED5" w14:textId="47939CC0" w:rsidR="00682E2B" w:rsidRPr="00BB31B7" w:rsidRDefault="00BB31B7" w:rsidP="00682E2B">
      <w:pPr>
        <w:pStyle w:val="StandardL5"/>
        <w:rPr>
          <w:w w:val="0"/>
          <w:lang w:val="en-US"/>
        </w:rPr>
      </w:pPr>
      <w:r w:rsidRPr="00BB31B7">
        <w:rPr>
          <w:w w:val="0"/>
          <w:lang w:val="en-US"/>
        </w:rPr>
        <w:t>“A” shall mean the number of Common Shares outstanding immediately prior to such issuance or deemed issuance of Additional Common Shares (treating for this purpose as outstanding all Common Shares issuable upon exercise of Options outstanding immediately prior to such issuance or deemed issuance or upon conversion or exchange of Convertible Securities (including the Preferred Shares) outstanding (assuming exercise of any outstanding Options therefor) immediately prior to such issue);</w:t>
      </w:r>
    </w:p>
    <w:p w14:paraId="3F0CA621" w14:textId="04F15110" w:rsidR="00682E2B" w:rsidRPr="00BB31B7" w:rsidRDefault="00BB31B7" w:rsidP="00682E2B">
      <w:pPr>
        <w:pStyle w:val="StandardL5"/>
        <w:rPr>
          <w:w w:val="0"/>
          <w:lang w:val="en-US"/>
        </w:rPr>
      </w:pPr>
      <w:r w:rsidRPr="00BB31B7">
        <w:rPr>
          <w:w w:val="0"/>
          <w:lang w:val="en-US"/>
        </w:rPr>
        <w:t>“B” shall mean the number of Common Shares that would have been issued if such Additional Common Shares had been issued or deemed issued at a price per share equal to CP</w:t>
      </w:r>
      <w:r w:rsidRPr="00BB31B7">
        <w:rPr>
          <w:w w:val="0"/>
          <w:vertAlign w:val="subscript"/>
          <w:lang w:val="en-US"/>
        </w:rPr>
        <w:t>1</w:t>
      </w:r>
      <w:r w:rsidRPr="00BB31B7">
        <w:rPr>
          <w:w w:val="0"/>
          <w:lang w:val="en-US"/>
        </w:rPr>
        <w:t xml:space="preserve"> (determined by dividing the aggregate consideration received by the Corporation in respect of such issue by CP</w:t>
      </w:r>
      <w:r w:rsidRPr="00BB31B7">
        <w:rPr>
          <w:w w:val="0"/>
          <w:vertAlign w:val="subscript"/>
          <w:lang w:val="en-US"/>
        </w:rPr>
        <w:t>1</w:t>
      </w:r>
      <w:r w:rsidRPr="00BB31B7">
        <w:rPr>
          <w:w w:val="0"/>
          <w:lang w:val="en-US"/>
        </w:rPr>
        <w:t>); and</w:t>
      </w:r>
    </w:p>
    <w:p w14:paraId="634E1508" w14:textId="38BF8816" w:rsidR="00682E2B" w:rsidRPr="00BB31B7" w:rsidRDefault="00BB31B7" w:rsidP="00682E2B">
      <w:pPr>
        <w:pStyle w:val="StandardL5"/>
        <w:rPr>
          <w:w w:val="0"/>
          <w:lang w:val="en-US"/>
        </w:rPr>
      </w:pPr>
      <w:r w:rsidRPr="00BB31B7">
        <w:rPr>
          <w:w w:val="0"/>
          <w:lang w:val="en-US"/>
        </w:rPr>
        <w:t>“C” shall mean the number of such Additional Common Shares issued in such transaction.</w:t>
      </w:r>
    </w:p>
    <w:p w14:paraId="4589BF6E" w14:textId="559023E9" w:rsidR="00682E2B" w:rsidRPr="00BB31B7" w:rsidRDefault="00BB31B7" w:rsidP="00682E2B">
      <w:pPr>
        <w:pStyle w:val="StandardL4"/>
        <w:rPr>
          <w:vanish/>
          <w:u w:val="single"/>
          <w:lang w:val="en-US"/>
          <w:specVanish/>
        </w:rPr>
      </w:pPr>
      <w:bookmarkStart w:id="26" w:name="_Ref219936429"/>
      <w:r w:rsidRPr="00BB31B7">
        <w:rPr>
          <w:w w:val="0"/>
          <w:u w:val="single"/>
          <w:lang w:val="en-US"/>
        </w:rPr>
        <w:lastRenderedPageBreak/>
        <w:t>Determination of Consideration</w:t>
      </w:r>
      <w:bookmarkEnd w:id="26"/>
    </w:p>
    <w:p w14:paraId="5081AB89" w14:textId="135D26A5" w:rsidR="00682E2B" w:rsidRPr="00BB31B7" w:rsidRDefault="00BB31B7" w:rsidP="00682E2B">
      <w:pPr>
        <w:spacing w:after="240"/>
        <w:jc w:val="both"/>
        <w:rPr>
          <w:lang w:val="en-US"/>
        </w:rPr>
      </w:pPr>
      <w:r w:rsidRPr="00BB31B7">
        <w:rPr>
          <w:w w:val="0"/>
          <w:lang w:val="en-US"/>
        </w:rPr>
        <w:t>. For purposes of this</w:t>
      </w:r>
      <w:r w:rsidRPr="00BB31B7">
        <w:rPr>
          <w:lang w:val="en-US"/>
        </w:rPr>
        <w:t xml:space="preserve">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_Ref219936609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w:t>
      </w:r>
      <w:r w:rsidR="00663DEA" w:rsidRPr="00BB31B7">
        <w:rPr>
          <w:w w:val="0"/>
          <w:u w:val="single"/>
          <w:lang w:val="en-US"/>
        </w:rPr>
        <w:fldChar w:fldCharType="end"/>
      </w:r>
      <w:r w:rsidRPr="00BB31B7">
        <w:rPr>
          <w:w w:val="0"/>
          <w:lang w:val="en-US"/>
        </w:rPr>
        <w:t>, the consideration received by the Corporation for the issuance or deemed issuance of any Additional Common Shares shall be computed as follows:</w:t>
      </w:r>
    </w:p>
    <w:p w14:paraId="199E990A" w14:textId="26D49374" w:rsidR="00682E2B" w:rsidRPr="00BB31B7" w:rsidRDefault="00BB31B7" w:rsidP="00682E2B">
      <w:pPr>
        <w:pStyle w:val="StandardL5"/>
        <w:rPr>
          <w:vanish/>
          <w:w w:val="0"/>
          <w:u w:val="single"/>
          <w:lang w:val="en-US"/>
          <w:specVanish/>
        </w:rPr>
      </w:pPr>
      <w:r w:rsidRPr="00BB31B7">
        <w:rPr>
          <w:w w:val="0"/>
          <w:u w:val="single"/>
          <w:lang w:val="en-US"/>
        </w:rPr>
        <w:t>Cash and Property</w:t>
      </w:r>
    </w:p>
    <w:p w14:paraId="7461C82E" w14:textId="2B8A063B" w:rsidR="00682E2B" w:rsidRPr="00BB31B7" w:rsidRDefault="00BB31B7" w:rsidP="00682E2B">
      <w:pPr>
        <w:spacing w:after="240"/>
        <w:jc w:val="both"/>
        <w:rPr>
          <w:w w:val="0"/>
          <w:lang w:val="en-US"/>
        </w:rPr>
      </w:pPr>
      <w:r w:rsidRPr="00BB31B7">
        <w:rPr>
          <w:w w:val="0"/>
          <w:lang w:val="en-US"/>
        </w:rPr>
        <w:t>: Such consideration shall:</w:t>
      </w:r>
    </w:p>
    <w:p w14:paraId="66498BB6" w14:textId="4CB3DF4A" w:rsidR="00682E2B" w:rsidRPr="00BB31B7" w:rsidRDefault="00BB31B7" w:rsidP="00682E2B">
      <w:pPr>
        <w:pStyle w:val="StandardL6"/>
        <w:rPr>
          <w:w w:val="0"/>
          <w:lang w:val="en-US"/>
        </w:rPr>
      </w:pPr>
      <w:r w:rsidRPr="00BB31B7">
        <w:rPr>
          <w:w w:val="0"/>
          <w:lang w:val="en-US"/>
        </w:rPr>
        <w:t xml:space="preserve">insofar as it consists of cash, be computed at the aggregate amount of cash received by the Corporation, excluding amounts paid or payable for accrued </w:t>
      </w:r>
      <w:proofErr w:type="gramStart"/>
      <w:r w:rsidRPr="00BB31B7">
        <w:rPr>
          <w:w w:val="0"/>
          <w:lang w:val="en-US"/>
        </w:rPr>
        <w:t>interest;</w:t>
      </w:r>
      <w:proofErr w:type="gramEnd"/>
    </w:p>
    <w:p w14:paraId="2E81C0D3" w14:textId="3E516384" w:rsidR="00682E2B" w:rsidRPr="00BB31B7" w:rsidRDefault="00BB31B7" w:rsidP="00682E2B">
      <w:pPr>
        <w:pStyle w:val="StandardL6"/>
        <w:rPr>
          <w:w w:val="0"/>
          <w:lang w:val="en-US"/>
        </w:rPr>
      </w:pPr>
      <w:r w:rsidRPr="00BB31B7">
        <w:rPr>
          <w:w w:val="0"/>
          <w:lang w:val="en-US"/>
        </w:rPr>
        <w:t xml:space="preserve">insofar as it consists of property other than cash, be </w:t>
      </w:r>
      <w:r w:rsidRPr="00BB31B7">
        <w:rPr>
          <w:lang w:val="en-US"/>
        </w:rPr>
        <w:t>computed</w:t>
      </w:r>
      <w:r w:rsidRPr="00BB31B7">
        <w:rPr>
          <w:w w:val="0"/>
          <w:lang w:val="en-US"/>
        </w:rPr>
        <w:t xml:space="preserve"> at the fair market value thereof at the time of such issue, as determined in good faith by the Board; and</w:t>
      </w:r>
    </w:p>
    <w:p w14:paraId="42CF3438" w14:textId="53639BF0" w:rsidR="00682E2B" w:rsidRPr="00BB31B7" w:rsidRDefault="00BB31B7" w:rsidP="00682E2B">
      <w:pPr>
        <w:pStyle w:val="StandardL6"/>
        <w:rPr>
          <w:w w:val="0"/>
          <w:lang w:val="en-US"/>
        </w:rPr>
      </w:pPr>
      <w:r w:rsidRPr="00BB31B7">
        <w:rPr>
          <w:w w:val="0"/>
          <w:lang w:val="en-US"/>
        </w:rPr>
        <w:t>in the event Additional Common Shares are issued together with other shares or securities or other assets of the Corporation for consideration that covers both, be the proportion of such consideration so received, computed as provided in clauses (i) and (ii) above, as determined in good faith by the Board.</w:t>
      </w:r>
    </w:p>
    <w:p w14:paraId="221332D2" w14:textId="44298C5A" w:rsidR="00682E2B" w:rsidRPr="00BB31B7" w:rsidRDefault="00BB31B7" w:rsidP="00682E2B">
      <w:pPr>
        <w:pStyle w:val="StandardL5"/>
        <w:rPr>
          <w:vanish/>
          <w:lang w:val="en-US"/>
          <w:specVanish/>
        </w:rPr>
      </w:pPr>
      <w:r w:rsidRPr="00BB31B7">
        <w:rPr>
          <w:w w:val="0"/>
          <w:lang w:val="en-US"/>
        </w:rPr>
        <w:t>Options and Convertible Securities</w:t>
      </w:r>
    </w:p>
    <w:p w14:paraId="55915A09" w14:textId="5B13F286" w:rsidR="00682E2B" w:rsidRPr="00BB31B7" w:rsidRDefault="00BB31B7" w:rsidP="0042193A">
      <w:pPr>
        <w:pStyle w:val="OHHpara"/>
        <w:rPr>
          <w:lang w:val="en-US"/>
        </w:rPr>
      </w:pPr>
      <w:r w:rsidRPr="00BB31B7">
        <w:rPr>
          <w:w w:val="0"/>
          <w:lang w:val="en-US"/>
        </w:rPr>
        <w:t>. The consideration per share received by the Corporation for Additional Common Shares deemed to have been issued pursuant to</w:t>
      </w:r>
      <w:r w:rsidRPr="00BB31B7">
        <w:rPr>
          <w:lang w:val="en-US"/>
        </w:rPr>
        <w:t xml:space="preserve">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_Ref219936243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6.4.3</w:t>
      </w:r>
      <w:r w:rsidR="00663DEA" w:rsidRPr="00BB31B7">
        <w:rPr>
          <w:w w:val="0"/>
          <w:u w:val="single"/>
          <w:lang w:val="en-US"/>
        </w:rPr>
        <w:fldChar w:fldCharType="end"/>
      </w:r>
      <w:r w:rsidRPr="00BB31B7">
        <w:rPr>
          <w:w w:val="0"/>
          <w:lang w:val="en-US"/>
        </w:rPr>
        <w:t xml:space="preserve">, relating to Options and </w:t>
      </w:r>
      <w:r w:rsidRPr="00BB31B7">
        <w:rPr>
          <w:lang w:val="en-US"/>
        </w:rPr>
        <w:t>Convertible</w:t>
      </w:r>
      <w:r w:rsidRPr="00BB31B7">
        <w:rPr>
          <w:w w:val="0"/>
          <w:lang w:val="en-US"/>
        </w:rPr>
        <w:t xml:space="preserve"> Securities, shall be determined by dividing</w:t>
      </w:r>
      <w:r w:rsidRPr="00BB31B7">
        <w:rPr>
          <w:lang w:val="en-US"/>
        </w:rPr>
        <w:t>:</w:t>
      </w:r>
    </w:p>
    <w:p w14:paraId="4437EA81" w14:textId="224F8E5E" w:rsidR="00682E2B" w:rsidRPr="00BB31B7" w:rsidRDefault="00BB31B7" w:rsidP="00682E2B">
      <w:pPr>
        <w:pStyle w:val="StandardL6"/>
        <w:rPr>
          <w:w w:val="0"/>
          <w:lang w:val="en-US"/>
        </w:rPr>
      </w:pPr>
      <w:r w:rsidRPr="00BB31B7">
        <w:rPr>
          <w:w w:val="0"/>
          <w:lang w:val="en-US"/>
        </w:rPr>
        <w:t>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w:t>
      </w:r>
    </w:p>
    <w:p w14:paraId="302C2B89" w14:textId="61157008" w:rsidR="00682E2B" w:rsidRPr="00BB31B7" w:rsidRDefault="00BB31B7" w:rsidP="00682E2B">
      <w:pPr>
        <w:pStyle w:val="StandardL6"/>
        <w:rPr>
          <w:w w:val="0"/>
          <w:lang w:val="en-US"/>
        </w:rPr>
      </w:pPr>
      <w:r w:rsidRPr="00BB31B7">
        <w:rPr>
          <w:w w:val="0"/>
          <w:lang w:val="en-US"/>
        </w:rPr>
        <w:t>the maximum number of Common Shares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298EE3FD" w14:textId="15BE878D" w:rsidR="00682E2B" w:rsidRPr="00BB31B7" w:rsidRDefault="00BB31B7" w:rsidP="00682E2B">
      <w:pPr>
        <w:pStyle w:val="StandardL4"/>
        <w:rPr>
          <w:vanish/>
          <w:w w:val="0"/>
          <w:u w:val="single"/>
          <w:lang w:val="en-US"/>
          <w:specVanish/>
        </w:rPr>
      </w:pPr>
      <w:r w:rsidRPr="00BB31B7">
        <w:rPr>
          <w:w w:val="0"/>
          <w:u w:val="single"/>
          <w:lang w:val="en-US"/>
        </w:rPr>
        <w:t>Multiple Closing Dates</w:t>
      </w:r>
    </w:p>
    <w:p w14:paraId="69CD23BE" w14:textId="22FAC0C9" w:rsidR="00682E2B" w:rsidRPr="00BB31B7" w:rsidRDefault="00BB31B7" w:rsidP="0042193A">
      <w:pPr>
        <w:pStyle w:val="OHHpara"/>
        <w:rPr>
          <w:w w:val="0"/>
          <w:lang w:val="en-US"/>
        </w:rPr>
      </w:pPr>
      <w:r w:rsidRPr="00BB31B7">
        <w:rPr>
          <w:w w:val="0"/>
          <w:lang w:val="en-US"/>
        </w:rPr>
        <w:t xml:space="preserve">. In the event the Corporation shall issue on more than one date Additional Common Shares that are a part of one transaction or a series of related transactions and that would result in an adjustment to the Conversion Price of a class or series of Preferred Shares pursuant to the terms of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_Ref219936305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6.4.4</w:t>
      </w:r>
      <w:r w:rsidR="00663DEA" w:rsidRPr="00BB31B7">
        <w:rPr>
          <w:w w:val="0"/>
          <w:u w:val="single"/>
          <w:lang w:val="en-US"/>
        </w:rPr>
        <w:fldChar w:fldCharType="end"/>
      </w:r>
      <w:r w:rsidRPr="00BB31B7">
        <w:rPr>
          <w:w w:val="0"/>
          <w:lang w:val="en-US"/>
        </w:rPr>
        <w:t xml:space="preserve"> then, upon the final such issuance, the Conversion Price of such class or series of Preferred Shares shall be readjusted to give effect to all such issuances as if they occurred on the date of the first such issuance (and without giving effect to any additional adjustments as a </w:t>
      </w:r>
      <w:r w:rsidRPr="00BB31B7">
        <w:rPr>
          <w:lang w:val="en-US"/>
        </w:rPr>
        <w:t>result</w:t>
      </w:r>
      <w:r w:rsidRPr="00BB31B7">
        <w:rPr>
          <w:w w:val="0"/>
          <w:lang w:val="en-US"/>
        </w:rPr>
        <w:t xml:space="preserve"> of any such subsequent issuances within such period).</w:t>
      </w:r>
    </w:p>
    <w:p w14:paraId="7DE1311F" w14:textId="79311C8D" w:rsidR="00682E2B" w:rsidRPr="00BB31B7" w:rsidRDefault="00BB31B7" w:rsidP="00682E2B">
      <w:pPr>
        <w:pStyle w:val="StandardL3"/>
        <w:rPr>
          <w:vanish/>
          <w:w w:val="0"/>
          <w:lang w:val="en-US"/>
          <w:specVanish/>
        </w:rPr>
      </w:pPr>
      <w:bookmarkStart w:id="27" w:name="_Ref219936257"/>
      <w:r w:rsidRPr="00BB31B7">
        <w:rPr>
          <w:w w:val="0"/>
          <w:lang w:val="en-US"/>
        </w:rPr>
        <w:lastRenderedPageBreak/>
        <w:t>Adjustment for Share Splits and Share Consolidations</w:t>
      </w:r>
      <w:bookmarkEnd w:id="27"/>
    </w:p>
    <w:p w14:paraId="43267131" w14:textId="2D2A1069" w:rsidR="00682E2B" w:rsidRPr="00BB31B7" w:rsidRDefault="00BB31B7" w:rsidP="0042193A">
      <w:pPr>
        <w:pStyle w:val="OHHpara"/>
        <w:rPr>
          <w:w w:val="0"/>
          <w:lang w:val="en-US"/>
        </w:rPr>
      </w:pPr>
      <w:r w:rsidRPr="00BB31B7">
        <w:rPr>
          <w:w w:val="0"/>
          <w:lang w:val="en-US"/>
        </w:rPr>
        <w:t xml:space="preserve">. If at any time or from time to time after the Original Issue Date the Corporation effects a subdivision of the outstanding Common Shares, the Conversion Price of each class or series of Preferred Shares in effect immediately before that subdivision shall be proportionately decreased so that the number of Common Shares issuable on conversion of each share of such series shall be increased in proportion to such increase in the aggregate number of Common Shares outstanding. If at any time or from time to time after the Original Issue Date </w:t>
      </w:r>
      <w:r w:rsidRPr="00BB31B7">
        <w:rPr>
          <w:lang w:val="en-US"/>
        </w:rPr>
        <w:t>the</w:t>
      </w:r>
      <w:r w:rsidRPr="00BB31B7">
        <w:rPr>
          <w:w w:val="0"/>
          <w:lang w:val="en-US"/>
        </w:rPr>
        <w:t xml:space="preserve"> Corporation combines the outstanding Common Shares, the Conversion Price of each class or series of Preferred Shares in effect immediately before the combination shall be proportionately increased so that the number of Common Shares issuable on conversion of each share of such series shall be decreased in proportion to such decrease in the aggregate number of Common Shares outstanding. Any adjustment under this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_Ref219936257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6.5</w:t>
      </w:r>
      <w:r w:rsidR="00663DEA" w:rsidRPr="00BB31B7">
        <w:rPr>
          <w:w w:val="0"/>
          <w:u w:val="single"/>
          <w:lang w:val="en-US"/>
        </w:rPr>
        <w:fldChar w:fldCharType="end"/>
      </w:r>
      <w:r w:rsidRPr="00BB31B7">
        <w:rPr>
          <w:w w:val="0"/>
          <w:lang w:val="en-US"/>
        </w:rPr>
        <w:t xml:space="preserve"> shall become effective at the close of business on the date the subdivision or combination becomes effective.</w:t>
      </w:r>
    </w:p>
    <w:p w14:paraId="34D13340" w14:textId="6C214614" w:rsidR="00682E2B" w:rsidRPr="00BB31B7" w:rsidRDefault="00BB31B7" w:rsidP="00682E2B">
      <w:pPr>
        <w:pStyle w:val="StandardL3"/>
        <w:rPr>
          <w:vanish/>
          <w:w w:val="0"/>
          <w:lang w:val="en-US"/>
          <w:specVanish/>
        </w:rPr>
      </w:pPr>
      <w:bookmarkStart w:id="28" w:name="_Ref219935706"/>
      <w:r w:rsidRPr="00BB31B7">
        <w:rPr>
          <w:w w:val="0"/>
          <w:lang w:val="en-US"/>
        </w:rPr>
        <w:t>Adjustment for Certain Dividends and Distributions</w:t>
      </w:r>
      <w:bookmarkEnd w:id="28"/>
    </w:p>
    <w:p w14:paraId="58A7FEE8" w14:textId="77777777" w:rsidR="00682E2B" w:rsidRPr="00BB31B7" w:rsidRDefault="00BB31B7" w:rsidP="0042193A">
      <w:pPr>
        <w:pStyle w:val="OHHpara"/>
        <w:rPr>
          <w:w w:val="0"/>
          <w:lang w:val="en-US"/>
        </w:rPr>
      </w:pPr>
      <w:r w:rsidRPr="00BB31B7">
        <w:rPr>
          <w:w w:val="0"/>
          <w:lang w:val="en-US"/>
        </w:rPr>
        <w:t xml:space="preserve">. If at any time or from time to time after the Original Issue Date the Corporation makes or issues, or fixes a record date for the determination of holders of Common Shares entitled to receive, a dividend or other distribution payable on the Common Shares in additional Common Shares, then and in each such event the Conversion Price of each class or series of Preferred Shares in effect immediately before such event shall be decreased as of the time of </w:t>
      </w:r>
      <w:r w:rsidRPr="00BB31B7">
        <w:rPr>
          <w:lang w:val="en-US"/>
        </w:rPr>
        <w:t>such</w:t>
      </w:r>
      <w:r w:rsidRPr="00BB31B7">
        <w:rPr>
          <w:w w:val="0"/>
          <w:lang w:val="en-US"/>
        </w:rPr>
        <w:t xml:space="preserve"> issuance or, if such a record date shall have been fixed, as of the close of business on such record date, by multiplying the Conversion Price of each such class or series of Preferred Shares then in effect by a fraction:</w:t>
      </w:r>
    </w:p>
    <w:p w14:paraId="3FEAF042" w14:textId="08FA2FEA" w:rsidR="00682E2B" w:rsidRPr="00BB31B7" w:rsidRDefault="00BB31B7" w:rsidP="00682E2B">
      <w:pPr>
        <w:pStyle w:val="StandardL5"/>
        <w:rPr>
          <w:w w:val="0"/>
          <w:lang w:val="en-US"/>
        </w:rPr>
      </w:pPr>
      <w:r w:rsidRPr="00BB31B7">
        <w:rPr>
          <w:w w:val="0"/>
          <w:lang w:val="en-US"/>
        </w:rPr>
        <w:t>the numerator of which shall be the total number of Common Shares issued and outstanding immediately prior to the time of such issuance or the close of business on such record date, and</w:t>
      </w:r>
    </w:p>
    <w:p w14:paraId="330FF5FC" w14:textId="010CE7F9" w:rsidR="00682E2B" w:rsidRPr="00BB31B7" w:rsidRDefault="00BB31B7" w:rsidP="00682E2B">
      <w:pPr>
        <w:pStyle w:val="StandardL5"/>
        <w:rPr>
          <w:w w:val="0"/>
          <w:lang w:val="en-US"/>
        </w:rPr>
      </w:pPr>
      <w:r w:rsidRPr="00BB31B7">
        <w:rPr>
          <w:w w:val="0"/>
          <w:lang w:val="en-US"/>
        </w:rPr>
        <w:t xml:space="preserve">the denominator of which shall be the total number of Common Shares issued and outstanding immediately prior to the time of such issuance or the </w:t>
      </w:r>
      <w:proofErr w:type="gramStart"/>
      <w:r w:rsidRPr="00BB31B7">
        <w:rPr>
          <w:w w:val="0"/>
          <w:lang w:val="en-US"/>
        </w:rPr>
        <w:t>close</w:t>
      </w:r>
      <w:proofErr w:type="gramEnd"/>
      <w:r w:rsidRPr="00BB31B7">
        <w:rPr>
          <w:w w:val="0"/>
          <w:lang w:val="en-US"/>
        </w:rPr>
        <w:t xml:space="preserve"> of business on such record date plus the number of Common Shares issuable in payment of such dividend or distribution.</w:t>
      </w:r>
    </w:p>
    <w:p w14:paraId="065C8E81" w14:textId="25D14E7F" w:rsidR="00682E2B" w:rsidRPr="00BB31B7" w:rsidRDefault="00BB31B7" w:rsidP="00682E2B">
      <w:pPr>
        <w:pStyle w:val="OHHpara"/>
        <w:rPr>
          <w:w w:val="0"/>
          <w:lang w:val="en-US"/>
        </w:rPr>
      </w:pPr>
      <w:r w:rsidRPr="00BB31B7">
        <w:rPr>
          <w:w w:val="0"/>
          <w:lang w:val="en-US"/>
        </w:rPr>
        <w:t xml:space="preserve">Notwithstanding the foregoing, (i) if such record date shall have been fixed and such dividend is not fully paid or if such distribution is not fully made on the date fixed therefor, the Conversion Price of each class or series of Preferred Shares shall be recomputed accordingly as of the close of business on such record date and thereafter the Conversion Price of each class or series of Preferred Shares shall be adjusted pursuant to this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_Ref219935706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6.6</w:t>
      </w:r>
      <w:r w:rsidR="00663DEA" w:rsidRPr="00BB31B7">
        <w:rPr>
          <w:w w:val="0"/>
          <w:u w:val="single"/>
          <w:lang w:val="en-US"/>
        </w:rPr>
        <w:fldChar w:fldCharType="end"/>
      </w:r>
      <w:r w:rsidRPr="00BB31B7">
        <w:rPr>
          <w:w w:val="0"/>
          <w:lang w:val="en-US"/>
        </w:rPr>
        <w:t xml:space="preserve"> as of the time of actual payment of such dividends or distributions; and (ii) no such adjustment shall be made if the holders of such class or series of Preferred Shares simultaneously receive a dividend or other distribution of Common Shares in a number equal to the number of Common Shares as they would have received if all outstanding shares of such class or series of Preferred Shares had been converted into Voting Common Shares on the date of such event.</w:t>
      </w:r>
    </w:p>
    <w:p w14:paraId="27D3A90E" w14:textId="538A6D04" w:rsidR="00682E2B" w:rsidRPr="00BB31B7" w:rsidRDefault="00BB31B7" w:rsidP="00682E2B">
      <w:pPr>
        <w:pStyle w:val="StandardL3"/>
        <w:rPr>
          <w:vanish/>
          <w:w w:val="0"/>
          <w:lang w:val="en-US"/>
          <w:specVanish/>
        </w:rPr>
      </w:pPr>
      <w:bookmarkStart w:id="29" w:name="_Ref219936270"/>
      <w:r w:rsidRPr="00BB31B7">
        <w:rPr>
          <w:w w:val="0"/>
          <w:lang w:val="en-US"/>
        </w:rPr>
        <w:t>Adjustments for Other Dividends and Distributions</w:t>
      </w:r>
      <w:bookmarkEnd w:id="29"/>
    </w:p>
    <w:p w14:paraId="7E094EC8" w14:textId="1A500C8C" w:rsidR="00682E2B" w:rsidRPr="00BB31B7" w:rsidRDefault="00BB31B7" w:rsidP="0042193A">
      <w:pPr>
        <w:pStyle w:val="OHHpara"/>
        <w:rPr>
          <w:w w:val="0"/>
          <w:lang w:val="en-US"/>
        </w:rPr>
      </w:pPr>
      <w:r w:rsidRPr="00BB31B7">
        <w:rPr>
          <w:w w:val="0"/>
          <w:lang w:val="en-US"/>
        </w:rPr>
        <w:t xml:space="preserve">. If at any time or from time to time after the Original Issue Date the Corporation makes or issues, or fixes a record date for the determination of holders of Common Shares entitled to receive, a dividend or other distribution payable in securities </w:t>
      </w:r>
      <w:r w:rsidRPr="00BB31B7">
        <w:rPr>
          <w:lang w:val="en-US"/>
        </w:rPr>
        <w:t>of</w:t>
      </w:r>
      <w:r w:rsidRPr="00BB31B7">
        <w:rPr>
          <w:w w:val="0"/>
          <w:lang w:val="en-US"/>
        </w:rPr>
        <w:t xml:space="preserve"> the Corporation (other than a distribution of Common Shares in respect of outstanding Common Shares) or in other property and the provisions of </w:t>
      </w:r>
      <w:r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_Ref219936675 \r \h </w:instrText>
      </w:r>
      <w:r>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3</w:t>
      </w:r>
      <w:r w:rsidR="00663DEA" w:rsidRPr="00BB31B7">
        <w:rPr>
          <w:w w:val="0"/>
          <w:u w:val="single"/>
          <w:lang w:val="en-US"/>
        </w:rPr>
        <w:fldChar w:fldCharType="end"/>
      </w:r>
      <w:r w:rsidRPr="00BB31B7">
        <w:rPr>
          <w:w w:val="0"/>
          <w:lang w:val="en-US"/>
        </w:rPr>
        <w:t xml:space="preserve"> do not apply to such dividend or distribution, then and in each such event the holders of Preferred </w:t>
      </w:r>
      <w:r w:rsidRPr="00BB31B7">
        <w:rPr>
          <w:w w:val="0"/>
          <w:lang w:val="en-US"/>
        </w:rPr>
        <w:lastRenderedPageBreak/>
        <w:t>Shares shall receive, simultaneously with the distribution to the holders of Common Shares, a dividend or other distribution of such securities or other property in an amount equal to the amount of such securities or other property as they would have received if all outstanding Preferred Shares had been converted into Voting Common Shares on the date of such event.</w:t>
      </w:r>
    </w:p>
    <w:p w14:paraId="4620408C" w14:textId="0085271F" w:rsidR="00682E2B" w:rsidRPr="00BB31B7" w:rsidRDefault="00BB31B7" w:rsidP="00682E2B">
      <w:pPr>
        <w:pStyle w:val="StandardL3"/>
        <w:rPr>
          <w:vanish/>
          <w:w w:val="0"/>
          <w:lang w:val="en-US"/>
          <w:specVanish/>
        </w:rPr>
      </w:pPr>
      <w:bookmarkStart w:id="30" w:name="_Ref219936277"/>
      <w:r w:rsidRPr="00BB31B7">
        <w:rPr>
          <w:w w:val="0"/>
          <w:lang w:val="en-US"/>
        </w:rPr>
        <w:t>Adjustment for Amalgamation, Arrangement, Merger or Reorganization, etc.</w:t>
      </w:r>
      <w:bookmarkEnd w:id="30"/>
    </w:p>
    <w:p w14:paraId="5E59184B" w14:textId="027B592B" w:rsidR="00682E2B" w:rsidRPr="00BB31B7" w:rsidRDefault="00F12BEA" w:rsidP="0042193A">
      <w:pPr>
        <w:pStyle w:val="OHHpara"/>
        <w:rPr>
          <w:w w:val="0"/>
          <w:lang w:val="en-US"/>
        </w:rPr>
      </w:pPr>
      <w:r>
        <w:rPr>
          <w:w w:val="0"/>
          <w:lang w:val="en-US"/>
        </w:rPr>
        <w:t xml:space="preserve"> </w:t>
      </w:r>
      <w:r w:rsidR="00BB31B7" w:rsidRPr="00BB31B7">
        <w:rPr>
          <w:w w:val="0"/>
          <w:lang w:val="en-US"/>
        </w:rPr>
        <w:t>Subject to the provisions of</w:t>
      </w:r>
      <w:r w:rsidR="00BB31B7" w:rsidRPr="00BB31B7">
        <w:rPr>
          <w:lang w:val="en-US"/>
        </w:rPr>
        <w:t xml:space="preserve"> </w:t>
      </w:r>
      <w:r w:rsidR="00BB31B7" w:rsidRPr="00BB31B7">
        <w:rPr>
          <w:w w:val="0"/>
          <w:u w:val="single"/>
          <w:lang w:val="en-US"/>
        </w:rPr>
        <w:t>Section</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_Ref219935874 \r \h </w:instrText>
      </w:r>
      <w:r w:rsidR="00BB31B7">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4.3</w:t>
      </w:r>
      <w:r w:rsidR="00663DEA" w:rsidRPr="00BB31B7">
        <w:rPr>
          <w:w w:val="0"/>
          <w:u w:val="single"/>
          <w:lang w:val="en-US"/>
        </w:rPr>
        <w:fldChar w:fldCharType="end"/>
      </w:r>
      <w:r w:rsidR="00BB31B7" w:rsidRPr="00BB31B7">
        <w:rPr>
          <w:w w:val="0"/>
          <w:lang w:val="en-US"/>
        </w:rPr>
        <w:t>, if there shall occur any amalgamation, arrangement, consolidation, merger, recapitalization, reclassification or reorganization involving the Corporation in which the Voting Common Shares (but not the Preferred Shares) are converted into or exchanged for securities, cash or other property (other than a transaction covered by</w:t>
      </w:r>
      <w:r w:rsidR="00BB31B7" w:rsidRPr="00BB31B7">
        <w:rPr>
          <w:lang w:val="en-US"/>
        </w:rPr>
        <w:t xml:space="preserve"> </w:t>
      </w:r>
      <w:r w:rsidR="00BB31B7" w:rsidRPr="00BB31B7">
        <w:rPr>
          <w:w w:val="0"/>
          <w:u w:val="single"/>
          <w:lang w:val="en-US"/>
        </w:rPr>
        <w:t>Sections</w:t>
      </w:r>
      <w:r w:rsidR="00663DEA" w:rsidRPr="00BB31B7">
        <w:rPr>
          <w:w w:val="0"/>
          <w:u w:val="single"/>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_Ref219936609 \r \h </w:instrText>
      </w:r>
      <w:r w:rsidR="00BB31B7">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6.4</w:t>
      </w:r>
      <w:r w:rsidR="00663DEA" w:rsidRPr="00BB31B7">
        <w:rPr>
          <w:w w:val="0"/>
          <w:u w:val="single"/>
          <w:lang w:val="en-US"/>
        </w:rPr>
        <w:fldChar w:fldCharType="end"/>
      </w:r>
      <w:r w:rsidR="00BB31B7" w:rsidRPr="00BB31B7">
        <w:rPr>
          <w:w w:val="0"/>
          <w:lang w:val="en-US"/>
        </w:rPr>
        <w:t xml:space="preserve">, </w:t>
      </w:r>
      <w:r w:rsidR="00663DEA" w:rsidRPr="00BB31B7">
        <w:rPr>
          <w:w w:val="0"/>
          <w:u w:val="single"/>
          <w:lang w:val="en-US"/>
        </w:rPr>
        <w:fldChar w:fldCharType="begin"/>
      </w:r>
      <w:r w:rsidR="00663DEA" w:rsidRPr="00BB31B7">
        <w:rPr>
          <w:w w:val="0"/>
          <w:u w:val="single"/>
          <w:lang w:val="en-US"/>
        </w:rPr>
        <w:instrText xml:space="preserve"> REF _Ref219935706 \r \h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6.6</w:t>
      </w:r>
      <w:r w:rsidR="00663DEA" w:rsidRPr="00BB31B7">
        <w:rPr>
          <w:w w:val="0"/>
          <w:u w:val="single"/>
          <w:lang w:val="en-US"/>
        </w:rPr>
        <w:fldChar w:fldCharType="end"/>
      </w:r>
      <w:r w:rsidR="00BB31B7" w:rsidRPr="00BB31B7">
        <w:rPr>
          <w:w w:val="0"/>
          <w:lang w:val="en-US"/>
        </w:rPr>
        <w:t xml:space="preserve"> or </w:t>
      </w:r>
      <w:r w:rsidR="00663DEA" w:rsidRPr="00BB31B7">
        <w:rPr>
          <w:w w:val="0"/>
          <w:u w:val="single"/>
          <w:lang w:val="en-US"/>
        </w:rPr>
        <w:fldChar w:fldCharType="begin"/>
      </w:r>
      <w:r w:rsidR="00663DEA" w:rsidRPr="00BB31B7">
        <w:rPr>
          <w:w w:val="0"/>
          <w:u w:val="single"/>
          <w:lang w:val="en-US"/>
        </w:rPr>
        <w:instrText xml:space="preserve"> REF _Ref219936270 \r \h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6.7</w:t>
      </w:r>
      <w:r w:rsidR="00663DEA" w:rsidRPr="00BB31B7">
        <w:rPr>
          <w:w w:val="0"/>
          <w:u w:val="single"/>
          <w:lang w:val="en-US"/>
        </w:rPr>
        <w:fldChar w:fldCharType="end"/>
      </w:r>
      <w:r w:rsidR="00BB31B7" w:rsidRPr="00BB31B7">
        <w:rPr>
          <w:w w:val="0"/>
          <w:lang w:val="en-US"/>
        </w:rPr>
        <w:t xml:space="preserve">), then, following any such amalgamation, arrangement, consolidation, merger, recapitalization, reclassification or reorganization, each Preferred Share shall thereafter be convertible in lieu of the Voting Common Shares into which it was convertible prior to such event into the kind and amount of securities, cash or other property that a holder of the number of Voting Common Shares issuable upon conversion of one Preferred Share immediately prior to such amalgamation, arrangement, consolidation, merger, recapitalization, reclassification or reorganization would have been entitled to receive pursuant to such transaction; and, in such case, appropriate adjustment (as determined in good faith by the Board) shall be made in the application of the provisions in this </w:t>
      </w:r>
      <w:r w:rsidR="00BB31B7" w:rsidRPr="00BB31B7">
        <w:rPr>
          <w:w w:val="0"/>
          <w:u w:val="single"/>
          <w:lang w:val="en-US"/>
        </w:rPr>
        <w:t xml:space="preserve">Section </w:t>
      </w:r>
      <w:r w:rsidR="00663DEA" w:rsidRPr="00BB31B7">
        <w:rPr>
          <w:w w:val="0"/>
          <w:u w:val="single"/>
          <w:lang w:val="en-US"/>
        </w:rPr>
        <w:fldChar w:fldCharType="begin"/>
      </w:r>
      <w:r w:rsidR="00663DEA" w:rsidRPr="00BB31B7">
        <w:rPr>
          <w:w w:val="0"/>
          <w:u w:val="single"/>
          <w:lang w:val="en-US"/>
        </w:rPr>
        <w:instrText xml:space="preserve"> REF _Ref219935743 \r \h </w:instrText>
      </w:r>
      <w:r w:rsidR="00BB31B7">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w:t>
      </w:r>
      <w:r w:rsidR="00663DEA" w:rsidRPr="00BB31B7">
        <w:rPr>
          <w:w w:val="0"/>
          <w:u w:val="single"/>
          <w:lang w:val="en-US"/>
        </w:rPr>
        <w:fldChar w:fldCharType="end"/>
      </w:r>
      <w:r w:rsidR="00BB31B7" w:rsidRPr="00BB31B7">
        <w:rPr>
          <w:w w:val="0"/>
          <w:lang w:val="en-US"/>
        </w:rPr>
        <w:t xml:space="preserve"> with respect to the rights and interests thereafter of the holders of the Preferred Shares, to the end that the provisions set forth in this </w:t>
      </w:r>
      <w:r w:rsidR="00BB31B7" w:rsidRPr="00BB31B7">
        <w:rPr>
          <w:w w:val="0"/>
          <w:u w:val="single"/>
          <w:lang w:val="en-US"/>
        </w:rPr>
        <w:t xml:space="preserve">Section </w:t>
      </w:r>
      <w:r w:rsidR="00663DEA" w:rsidRPr="00BB31B7">
        <w:rPr>
          <w:w w:val="0"/>
          <w:u w:val="single"/>
          <w:lang w:val="en-US"/>
        </w:rPr>
        <w:fldChar w:fldCharType="begin"/>
      </w:r>
      <w:r w:rsidR="00663DEA" w:rsidRPr="00BB31B7">
        <w:rPr>
          <w:w w:val="0"/>
          <w:u w:val="single"/>
          <w:lang w:val="en-US"/>
        </w:rPr>
        <w:instrText xml:space="preserve"> REF _Ref219935743 \r \h </w:instrText>
      </w:r>
      <w:r w:rsidR="00BB31B7">
        <w:rPr>
          <w:w w:val="0"/>
          <w:u w:val="single"/>
          <w:lang w:val="en-US"/>
        </w:rPr>
        <w:instrText xml:space="preserve"> \* MERGEFORMAT </w:instrText>
      </w:r>
      <w:r w:rsidR="00663DEA" w:rsidRPr="00BB31B7">
        <w:rPr>
          <w:w w:val="0"/>
          <w:u w:val="single"/>
          <w:lang w:val="en-US"/>
        </w:rPr>
      </w:r>
      <w:r w:rsidR="00663DEA" w:rsidRPr="00BB31B7">
        <w:rPr>
          <w:w w:val="0"/>
          <w:u w:val="single"/>
          <w:lang w:val="en-US"/>
        </w:rPr>
        <w:fldChar w:fldCharType="separate"/>
      </w:r>
      <w:r w:rsidR="00A64280">
        <w:rPr>
          <w:w w:val="0"/>
          <w:u w:val="single"/>
          <w:lang w:val="en-US"/>
        </w:rPr>
        <w:t>6</w:t>
      </w:r>
      <w:r w:rsidR="00663DEA" w:rsidRPr="00BB31B7">
        <w:rPr>
          <w:w w:val="0"/>
          <w:u w:val="single"/>
          <w:lang w:val="en-US"/>
        </w:rPr>
        <w:fldChar w:fldCharType="end"/>
      </w:r>
      <w:r w:rsidR="00BB31B7" w:rsidRPr="00BB31B7">
        <w:rPr>
          <w:w w:val="0"/>
          <w:lang w:val="en-US"/>
        </w:rPr>
        <w:t xml:space="preserve"> (including provisions with respect to changes in and other adjustments of the Conversion Price of each class or series of Preferred Shares) shall thereafter be applicable, as nearly as reasonably may be, in relation to any securities or other property thereafter deliverable upon the conversion of the Preferred Shares.</w:t>
      </w:r>
    </w:p>
    <w:p w14:paraId="1B05E27E" w14:textId="0F3A7C9F" w:rsidR="00682E2B" w:rsidRPr="00BB31B7" w:rsidRDefault="00BB31B7" w:rsidP="00682E2B">
      <w:pPr>
        <w:pStyle w:val="StandardL3"/>
        <w:rPr>
          <w:vanish/>
          <w:w w:val="0"/>
          <w:lang w:val="en-US"/>
          <w:specVanish/>
        </w:rPr>
      </w:pPr>
      <w:r w:rsidRPr="00BB31B7">
        <w:rPr>
          <w:w w:val="0"/>
          <w:lang w:val="en-US"/>
        </w:rPr>
        <w:t>Certificate as to Adjustments</w:t>
      </w:r>
    </w:p>
    <w:p w14:paraId="4BCECF2B" w14:textId="30E61BB8" w:rsidR="00682E2B" w:rsidRPr="00BB31B7" w:rsidRDefault="00BB31B7" w:rsidP="00AE53FD">
      <w:pPr>
        <w:pStyle w:val="OHHpara"/>
        <w:keepNext/>
        <w:widowControl w:val="0"/>
        <w:rPr>
          <w:w w:val="0"/>
          <w:lang w:val="en-US"/>
        </w:rPr>
      </w:pPr>
      <w:r w:rsidRPr="00BB31B7">
        <w:rPr>
          <w:w w:val="0"/>
          <w:lang w:val="en-US"/>
        </w:rPr>
        <w:t>. Upon the occurrence of each adjustment or readjustment of the Conversion Price of a class or series of Preferred Shares pursuant to this</w:t>
      </w:r>
      <w:r w:rsidRPr="00BB31B7">
        <w:rPr>
          <w:lang w:val="en-US"/>
        </w:rPr>
        <w:t xml:space="preserve"> </w:t>
      </w:r>
      <w:r w:rsidRPr="00BB31B7">
        <w:rPr>
          <w:w w:val="0"/>
          <w:u w:val="single"/>
          <w:lang w:val="en-US"/>
        </w:rPr>
        <w:t>Section </w:t>
      </w:r>
      <w:r w:rsidR="00E0315C" w:rsidRPr="00BB31B7">
        <w:rPr>
          <w:w w:val="0"/>
          <w:u w:val="single"/>
          <w:lang w:val="en-US"/>
        </w:rPr>
        <w:fldChar w:fldCharType="begin"/>
      </w:r>
      <w:r w:rsidR="00E0315C" w:rsidRPr="00BB31B7">
        <w:rPr>
          <w:w w:val="0"/>
          <w:u w:val="single"/>
          <w:lang w:val="en-US"/>
        </w:rPr>
        <w:instrText xml:space="preserve"> REF _Ref219935743 \r \h </w:instrText>
      </w:r>
      <w:r>
        <w:rPr>
          <w:w w:val="0"/>
          <w:u w:val="single"/>
          <w:lang w:val="en-US"/>
        </w:rPr>
        <w:instrText xml:space="preserve">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6</w:t>
      </w:r>
      <w:r w:rsidR="00E0315C" w:rsidRPr="00BB31B7">
        <w:rPr>
          <w:w w:val="0"/>
          <w:u w:val="single"/>
          <w:lang w:val="en-US"/>
        </w:rPr>
        <w:fldChar w:fldCharType="end"/>
      </w:r>
      <w:r w:rsidRPr="00BB31B7">
        <w:rPr>
          <w:w w:val="0"/>
          <w:lang w:val="en-US"/>
        </w:rPr>
        <w:t xml:space="preserve">, the Corporation at its expense shall, as promptly as reasonably practicable but in any event not later than 10 days thereafter, compute such adjustment or readjustment in accordance with the terms hereof and furnish to each holder of such class or series of Preferred Shares a certificate setting forth such adjustment or readjustment (including the kind and amount of securities, cash or other property into which such </w:t>
      </w:r>
      <w:r w:rsidRPr="00BB31B7">
        <w:rPr>
          <w:lang w:val="en-US"/>
        </w:rPr>
        <w:t>class</w:t>
      </w:r>
      <w:r w:rsidRPr="00BB31B7">
        <w:rPr>
          <w:w w:val="0"/>
          <w:lang w:val="en-US"/>
        </w:rPr>
        <w:t xml:space="preserve"> or series of Preferred Shares are convertible) and showing in detail the facts upon which such adjustment or readjustment is based. The Corporation shall, as promptly as reasonably practicable after the written request at any time of any holder of Preferred Shares (but in any event not later than 10 days thereafter), furnish or cause to be furnished to such holder a certificate setting forth (a) the Conversion Price then in effect of each class or series of Preferred Shares held by such holder, and (b) the number of Voting Common Shares and the amount, if any, of other securities, cash or property that then would be received upon the conversion of each such class or series of Preferred Shares.</w:t>
      </w:r>
    </w:p>
    <w:p w14:paraId="57EE84D4" w14:textId="51CBA79E" w:rsidR="00682E2B" w:rsidRPr="00BB31B7" w:rsidRDefault="00BB31B7" w:rsidP="00682E2B">
      <w:pPr>
        <w:pStyle w:val="StandardL3"/>
        <w:rPr>
          <w:vanish/>
          <w:w w:val="0"/>
          <w:lang w:val="en-US"/>
          <w:specVanish/>
        </w:rPr>
      </w:pPr>
      <w:r w:rsidRPr="00BB31B7">
        <w:rPr>
          <w:w w:val="0"/>
          <w:lang w:val="en-US"/>
        </w:rPr>
        <w:t>Notice of Record Date</w:t>
      </w:r>
    </w:p>
    <w:p w14:paraId="746A9B8B" w14:textId="77777777" w:rsidR="00682E2B" w:rsidRPr="00BB31B7" w:rsidRDefault="00BB31B7" w:rsidP="00682E2B">
      <w:pPr>
        <w:spacing w:after="240"/>
        <w:jc w:val="both"/>
        <w:rPr>
          <w:w w:val="0"/>
          <w:lang w:val="en-US"/>
        </w:rPr>
      </w:pPr>
      <w:r w:rsidRPr="00BB31B7">
        <w:rPr>
          <w:w w:val="0"/>
          <w:lang w:val="en-US"/>
        </w:rPr>
        <w:t>. In the event:</w:t>
      </w:r>
    </w:p>
    <w:p w14:paraId="38DE1E3B" w14:textId="672BE544" w:rsidR="00682E2B" w:rsidRPr="00BB31B7" w:rsidRDefault="00BB31B7" w:rsidP="00682E2B">
      <w:pPr>
        <w:pStyle w:val="StandardL5"/>
        <w:rPr>
          <w:w w:val="0"/>
          <w:lang w:val="en-US"/>
        </w:rPr>
      </w:pPr>
      <w:r w:rsidRPr="00BB31B7">
        <w:rPr>
          <w:w w:val="0"/>
          <w:lang w:val="en-US"/>
        </w:rPr>
        <w:t>the Corporation shall take a record of the holders of its Common Shares (or other shares or securities at the time issuable upon conversion of the Preferred Shares) for the purpose of entitling or enabling them to receive any dividend or other distribution, or to receive any right to subscribe for or purchase any shares of any class or series or any other securities, or to receive any other security; or</w:t>
      </w:r>
    </w:p>
    <w:p w14:paraId="3C3A854A" w14:textId="1A07492F" w:rsidR="00682E2B" w:rsidRPr="00BB31B7" w:rsidRDefault="00BB31B7" w:rsidP="00682E2B">
      <w:pPr>
        <w:pStyle w:val="StandardL5"/>
        <w:rPr>
          <w:w w:val="0"/>
          <w:lang w:val="en-US"/>
        </w:rPr>
      </w:pPr>
      <w:r w:rsidRPr="00BB31B7">
        <w:rPr>
          <w:w w:val="0"/>
          <w:lang w:val="en-US"/>
        </w:rPr>
        <w:lastRenderedPageBreak/>
        <w:t>of any capital reorganization of the Corporation, any reclassification of the Common Shares; or</w:t>
      </w:r>
    </w:p>
    <w:p w14:paraId="2C184924" w14:textId="248F4919" w:rsidR="00682E2B" w:rsidRPr="00BB31B7" w:rsidRDefault="00BB31B7" w:rsidP="00682E2B">
      <w:pPr>
        <w:pStyle w:val="StandardL5"/>
        <w:rPr>
          <w:w w:val="0"/>
          <w:lang w:val="en-US"/>
        </w:rPr>
      </w:pPr>
      <w:r w:rsidRPr="00BB31B7">
        <w:rPr>
          <w:w w:val="0"/>
          <w:lang w:val="en-US"/>
        </w:rPr>
        <w:t>of any Liquidation Event or Deemed Liquidation Event,</w:t>
      </w:r>
    </w:p>
    <w:p w14:paraId="3ABABB14" w14:textId="77777777" w:rsidR="00682E2B" w:rsidRPr="00BB31B7" w:rsidRDefault="00BB31B7" w:rsidP="0042193A">
      <w:pPr>
        <w:pStyle w:val="OHHpara"/>
      </w:pPr>
      <w:r w:rsidRPr="00BB31B7">
        <w:t xml:space="preserve">then, and in each such case, the Corporation will send or cause to be sent to the holders of the Preferred Shares a notice specifying, as the case may be, (i) the record date for such dividend, distribution or right, and the amount and character of such dividend, distribution or right, or (ii) the effective date on which such reorganization, reclassification, Liquidation Event or Deemed Liquidation Event is proposed to take place, and the time, if any is to be fixed, as of which the holders of record of Common Shares (or such other shares or securities at the time issuable upon the conversion of the Preferred Shares) shall be entitled to exchange their Common Shares (or such other shares or securities) for securities or other property deliverable upon such reorganization, reclassification, Liquidation Event or </w:t>
      </w:r>
      <w:r w:rsidRPr="00BB31B7">
        <w:rPr>
          <w:w w:val="0"/>
          <w:lang w:val="en-US"/>
        </w:rPr>
        <w:t>Deemed</w:t>
      </w:r>
      <w:r w:rsidRPr="00BB31B7">
        <w:t xml:space="preserve"> Liquidation Event, and the amount per share and character of such exchange applicable to the Preferred Shares and the Common Shares. Such notice shall be sent at least 10 days prior to the record date or effective date for the event specified in such notice.</w:t>
      </w:r>
    </w:p>
    <w:p w14:paraId="28A7AF4E" w14:textId="4E0C63BD" w:rsidR="00682E2B" w:rsidRPr="00BB31B7" w:rsidRDefault="00BB31B7" w:rsidP="00682E2B">
      <w:pPr>
        <w:pStyle w:val="StandardL2"/>
        <w:rPr>
          <w:vanish/>
          <w:w w:val="0"/>
          <w:lang w:val="en-US"/>
          <w:specVanish/>
        </w:rPr>
      </w:pPr>
      <w:bookmarkStart w:id="31" w:name="_Ref219937076"/>
      <w:r w:rsidRPr="00BB31B7">
        <w:rPr>
          <w:w w:val="0"/>
          <w:lang w:val="en-US"/>
        </w:rPr>
        <w:t>Mandatory Conversion</w:t>
      </w:r>
      <w:bookmarkEnd w:id="31"/>
    </w:p>
    <w:p w14:paraId="43FD104A" w14:textId="77777777" w:rsidR="00682E2B" w:rsidRPr="00BB31B7" w:rsidRDefault="00BB31B7" w:rsidP="00682E2B">
      <w:pPr>
        <w:spacing w:after="240"/>
        <w:jc w:val="both"/>
        <w:rPr>
          <w:w w:val="0"/>
          <w:lang w:val="en-US"/>
        </w:rPr>
      </w:pPr>
      <w:r w:rsidRPr="00BB31B7">
        <w:rPr>
          <w:w w:val="0"/>
          <w:lang w:val="en-US"/>
        </w:rPr>
        <w:t>.</w:t>
      </w:r>
    </w:p>
    <w:p w14:paraId="5E66AF43" w14:textId="0CEA4529" w:rsidR="00682E2B" w:rsidRPr="00BB31B7" w:rsidRDefault="00BB31B7" w:rsidP="00682E2B">
      <w:pPr>
        <w:pStyle w:val="StandardL3"/>
        <w:rPr>
          <w:vanish/>
          <w:w w:val="0"/>
          <w:lang w:val="en-US"/>
          <w:specVanish/>
        </w:rPr>
      </w:pPr>
      <w:bookmarkStart w:id="32" w:name="_Ref219937092"/>
      <w:r w:rsidRPr="00BB31B7">
        <w:rPr>
          <w:w w:val="0"/>
          <w:lang w:val="en-US"/>
        </w:rPr>
        <w:t>Trigger Events</w:t>
      </w:r>
      <w:bookmarkEnd w:id="32"/>
    </w:p>
    <w:p w14:paraId="245E8904" w14:textId="20191775" w:rsidR="00682E2B" w:rsidRPr="00BB31B7" w:rsidRDefault="00BB31B7" w:rsidP="0042193A">
      <w:pPr>
        <w:pStyle w:val="OHHpara"/>
        <w:rPr>
          <w:w w:val="0"/>
          <w:lang w:val="en-US"/>
        </w:rPr>
      </w:pPr>
      <w:r w:rsidRPr="00BB31B7">
        <w:rPr>
          <w:w w:val="0"/>
          <w:lang w:val="en-US"/>
        </w:rPr>
        <w:t xml:space="preserve">. All outstanding Preferred Shares shall automatically be converted into Voting Common Shares, at the then </w:t>
      </w:r>
      <w:r w:rsidRPr="00BB31B7">
        <w:rPr>
          <w:lang w:val="en-US"/>
        </w:rPr>
        <w:t>effective</w:t>
      </w:r>
      <w:r w:rsidRPr="00BB31B7">
        <w:rPr>
          <w:w w:val="0"/>
          <w:lang w:val="en-US"/>
        </w:rPr>
        <w:t xml:space="preserve"> conversion rate as calculated pursuant to </w:t>
      </w:r>
      <w:r w:rsidRPr="00BB31B7">
        <w:rPr>
          <w:w w:val="0"/>
          <w:u w:val="single"/>
          <w:lang w:val="en-US"/>
        </w:rPr>
        <w:t xml:space="preserve">Sections </w:t>
      </w:r>
      <w:r w:rsidR="00E0315C" w:rsidRPr="00BB31B7">
        <w:rPr>
          <w:w w:val="0"/>
          <w:u w:val="single"/>
          <w:lang w:val="en-US"/>
        </w:rPr>
        <w:fldChar w:fldCharType="begin"/>
      </w:r>
      <w:r w:rsidR="00E0315C" w:rsidRPr="00BB31B7">
        <w:rPr>
          <w:w w:val="0"/>
          <w:u w:val="single"/>
          <w:lang w:val="en-US"/>
        </w:rPr>
        <w:instrText xml:space="preserve"> REF _Ref219936204 \r \h </w:instrText>
      </w:r>
      <w:r>
        <w:rPr>
          <w:w w:val="0"/>
          <w:u w:val="single"/>
          <w:lang w:val="en-US"/>
        </w:rPr>
        <w:instrText xml:space="preserve">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6.1.1</w:t>
      </w:r>
      <w:r w:rsidR="00E0315C" w:rsidRPr="00BB31B7">
        <w:rPr>
          <w:w w:val="0"/>
          <w:u w:val="single"/>
          <w:lang w:val="en-US"/>
        </w:rPr>
        <w:fldChar w:fldCharType="end"/>
      </w:r>
      <w:r w:rsidRPr="00BB31B7">
        <w:rPr>
          <w:w w:val="0"/>
          <w:lang w:val="en-US"/>
        </w:rPr>
        <w:t xml:space="preserve"> and </w:t>
      </w:r>
      <w:r w:rsidR="00E0315C" w:rsidRPr="00BB31B7">
        <w:rPr>
          <w:w w:val="0"/>
          <w:u w:val="single"/>
          <w:lang w:val="en-US"/>
        </w:rPr>
        <w:fldChar w:fldCharType="begin"/>
      </w:r>
      <w:r w:rsidR="00E0315C" w:rsidRPr="00BB31B7">
        <w:rPr>
          <w:w w:val="0"/>
          <w:u w:val="single"/>
          <w:lang w:val="en-US"/>
        </w:rPr>
        <w:instrText xml:space="preserve"> REF _Ref219936111 \r \h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6.2</w:t>
      </w:r>
      <w:r w:rsidR="00E0315C" w:rsidRPr="00BB31B7">
        <w:rPr>
          <w:w w:val="0"/>
          <w:u w:val="single"/>
          <w:lang w:val="en-US"/>
        </w:rPr>
        <w:fldChar w:fldCharType="end"/>
      </w:r>
      <w:r w:rsidRPr="00BB31B7">
        <w:rPr>
          <w:w w:val="0"/>
          <w:lang w:val="en-US"/>
        </w:rPr>
        <w:t>, upon the earliest to occur of (the time of such conversion is referred to herein as the “</w:t>
      </w:r>
      <w:r w:rsidRPr="00BB31B7">
        <w:rPr>
          <w:b/>
          <w:bCs/>
          <w:w w:val="0"/>
          <w:lang w:val="en-US"/>
        </w:rPr>
        <w:t>Mandatory Conversion Time</w:t>
      </w:r>
      <w:r w:rsidRPr="00BB31B7">
        <w:rPr>
          <w:w w:val="0"/>
          <w:lang w:val="en-US"/>
        </w:rPr>
        <w:t>”):</w:t>
      </w:r>
    </w:p>
    <w:p w14:paraId="59BB129A" w14:textId="6A66B16D" w:rsidR="00682E2B" w:rsidRPr="00BB31B7" w:rsidRDefault="00BB31B7" w:rsidP="00682E2B">
      <w:pPr>
        <w:pStyle w:val="StandardL5"/>
        <w:rPr>
          <w:w w:val="0"/>
          <w:lang w:val="en-US"/>
        </w:rPr>
      </w:pPr>
      <w:r w:rsidRPr="00BB31B7">
        <w:rPr>
          <w:w w:val="0"/>
          <w:lang w:val="en-US"/>
        </w:rPr>
        <w:t xml:space="preserve">immediately prior to the closing of the sale of Common Shares to the public [at a price per share of at least </w:t>
      </w:r>
      <w:r w:rsidRPr="00BB31B7">
        <w:rPr>
          <w:rFonts w:ascii="Wingdings" w:eastAsia="Calibri" w:hAnsi="Wingdings"/>
          <w:w w:val="0"/>
          <w:lang w:val="en-US"/>
        </w:rPr>
        <w:sym w:font="Wingdings" w:char="F06C"/>
      </w:r>
      <w:r w:rsidR="008A0DAF" w:rsidRPr="00BB31B7">
        <w:rPr>
          <w:w w:val="0"/>
          <w:lang w:val="en-US"/>
        </w:rPr>
        <w:t xml:space="preserve"> </w:t>
      </w:r>
      <w:r w:rsidRPr="00BB31B7">
        <w:rPr>
          <w:w w:val="0"/>
          <w:lang w:val="en-US"/>
        </w:rPr>
        <w:t>times the Original Issue Price of a Series 3 Seed Preferred Share,] in a firm-commitment underwritten public offering pursuant to an effective registration statement under the Securities Act of 1933, as amended, or a qualified prospectus filed with Canadian securities regulatory authorities resulting in at least [C/US]$</w:t>
      </w:r>
      <w:r w:rsidRPr="00BB31B7">
        <w:rPr>
          <w:rFonts w:ascii="Wingdings" w:eastAsia="Calibri" w:hAnsi="Wingdings"/>
          <w:w w:val="0"/>
          <w:lang w:val="en-US"/>
        </w:rPr>
        <w:sym w:font="Wingdings" w:char="F06C"/>
      </w:r>
      <w:bookmarkStart w:id="33" w:name="_9kR3WTr5DA47G"/>
      <w:r w:rsidRPr="00BB31B7">
        <w:rPr>
          <w:w w:val="0"/>
          <w:lang w:val="en-US"/>
        </w:rPr>
        <w:t>,</w:t>
      </w:r>
      <w:bookmarkEnd w:id="33"/>
      <w:r w:rsidRPr="00BB31B7">
        <w:rPr>
          <w:w w:val="0"/>
          <w:lang w:val="en-US"/>
        </w:rPr>
        <w:t xml:space="preserve">000,000 of gross proceeds to the Corporation </w:t>
      </w:r>
      <w:r w:rsidRPr="00BB31B7">
        <w:rPr>
          <w:w w:val="0"/>
        </w:rPr>
        <w:t xml:space="preserve">and in connection with such offering the Common Shares are listed for trading on the Toronto Stock Exchange, Nasdaq Stock Market, the New York Stock Exchange or another exchange or marketplace approved by the Board, [including the </w:t>
      </w:r>
      <w:r w:rsidR="008A0DAF" w:rsidRPr="00BB31B7">
        <w:rPr>
          <w:w w:val="0"/>
        </w:rPr>
        <w:t xml:space="preserve">approval of the </w:t>
      </w:r>
      <w:r w:rsidRPr="00BB31B7">
        <w:rPr>
          <w:w w:val="0"/>
        </w:rPr>
        <w:t>Preferred Director]</w:t>
      </w:r>
      <w:r w:rsidR="009111F9" w:rsidRPr="00BB31B7">
        <w:rPr>
          <w:w w:val="0"/>
        </w:rPr>
        <w:t xml:space="preserve"> </w:t>
      </w:r>
      <w:r w:rsidRPr="00BB31B7">
        <w:rPr>
          <w:w w:val="0"/>
          <w:lang w:val="en-US"/>
        </w:rPr>
        <w:t>(a “</w:t>
      </w:r>
      <w:r w:rsidRPr="00BB31B7">
        <w:rPr>
          <w:b/>
          <w:bCs/>
          <w:w w:val="0"/>
          <w:lang w:val="en-US"/>
        </w:rPr>
        <w:t>Qualified IPO</w:t>
      </w:r>
      <w:r w:rsidRPr="00BB31B7">
        <w:rPr>
          <w:w w:val="0"/>
          <w:lang w:val="en-US"/>
        </w:rPr>
        <w:t>”)</w:t>
      </w:r>
      <w:r w:rsidR="008A0DAF" w:rsidRPr="00BB31B7">
        <w:rPr>
          <w:w w:val="0"/>
          <w:lang w:val="en-US"/>
        </w:rPr>
        <w:t>;</w:t>
      </w:r>
      <w:r w:rsidRPr="00BB31B7">
        <w:rPr>
          <w:w w:val="0"/>
          <w:lang w:val="en-US"/>
        </w:rPr>
        <w:t xml:space="preserve"> or</w:t>
      </w:r>
    </w:p>
    <w:p w14:paraId="78C587F7" w14:textId="56BD4B7D" w:rsidR="00682E2B" w:rsidRPr="00BB31B7" w:rsidRDefault="00BB31B7" w:rsidP="00682E2B">
      <w:pPr>
        <w:pStyle w:val="StandardL5"/>
        <w:rPr>
          <w:w w:val="0"/>
          <w:lang w:val="en-US"/>
        </w:rPr>
      </w:pPr>
      <w:r w:rsidRPr="00BB31B7">
        <w:rPr>
          <w:w w:val="0"/>
          <w:lang w:val="en-US"/>
        </w:rPr>
        <w:t>the date and time, or upon the occurrence of an event, specified by vote or written consent of the Preferred Majority.</w:t>
      </w:r>
    </w:p>
    <w:p w14:paraId="4CFE0FC2" w14:textId="126BEF25" w:rsidR="00682E2B" w:rsidRPr="00BB31B7" w:rsidRDefault="00BB31B7" w:rsidP="00682E2B">
      <w:pPr>
        <w:pStyle w:val="StandardL3"/>
        <w:rPr>
          <w:b/>
          <w:vanish/>
          <w:w w:val="0"/>
          <w:lang w:val="en-US"/>
          <w:specVanish/>
        </w:rPr>
      </w:pPr>
      <w:bookmarkStart w:id="34" w:name="_Ref219937106"/>
      <w:r w:rsidRPr="00BB31B7">
        <w:rPr>
          <w:w w:val="0"/>
          <w:lang w:val="en-US"/>
        </w:rPr>
        <w:t>Procedural Requirements</w:t>
      </w:r>
      <w:bookmarkEnd w:id="34"/>
    </w:p>
    <w:p w14:paraId="4AF91097" w14:textId="77777777" w:rsidR="004427E9" w:rsidRDefault="00BB31B7" w:rsidP="0042193A">
      <w:pPr>
        <w:pStyle w:val="OHHpara"/>
        <w:rPr>
          <w:w w:val="0"/>
          <w:lang w:val="en-US"/>
        </w:rPr>
        <w:sectPr w:rsidR="004427E9" w:rsidSect="00682E2B">
          <w:headerReference w:type="default" r:id="rId9"/>
          <w:footerReference w:type="first" r:id="rId10"/>
          <w:pgSz w:w="12240" w:h="15840"/>
          <w:pgMar w:top="1440" w:right="1440" w:bottom="1008" w:left="1440" w:header="706" w:footer="706" w:gutter="0"/>
          <w:cols w:space="720"/>
          <w:titlePg/>
          <w:docGrid w:linePitch="360"/>
        </w:sectPr>
      </w:pPr>
      <w:r w:rsidRPr="00BB31B7">
        <w:rPr>
          <w:w w:val="0"/>
          <w:lang w:val="en-US"/>
        </w:rPr>
        <w:t xml:space="preserve">. All holders of record of Preferred Shares (or the applicable series thereof) shall be sent written notice of the Mandatory Conversion Time and the place designated for mandatory conversion of all </w:t>
      </w:r>
      <w:r w:rsidRPr="00BB31B7">
        <w:rPr>
          <w:lang w:val="en-US"/>
        </w:rPr>
        <w:t>such</w:t>
      </w:r>
      <w:r w:rsidRPr="00BB31B7">
        <w:rPr>
          <w:w w:val="0"/>
          <w:lang w:val="en-US"/>
        </w:rPr>
        <w:t xml:space="preserve"> Preferred Shares pursuant to this</w:t>
      </w:r>
      <w:r w:rsidRPr="00BB31B7">
        <w:rPr>
          <w:lang w:val="en-US"/>
        </w:rPr>
        <w:t xml:space="preserve"> </w:t>
      </w:r>
      <w:r w:rsidRPr="00BB31B7">
        <w:rPr>
          <w:w w:val="0"/>
          <w:u w:val="single"/>
          <w:lang w:val="en-US"/>
        </w:rPr>
        <w:t>Section</w:t>
      </w:r>
      <w:r w:rsidR="00E0315C" w:rsidRPr="00BB31B7">
        <w:rPr>
          <w:w w:val="0"/>
          <w:u w:val="single"/>
          <w:lang w:val="en-US"/>
        </w:rPr>
        <w:t xml:space="preserve"> </w:t>
      </w:r>
      <w:r w:rsidR="00E0315C" w:rsidRPr="00BB31B7">
        <w:rPr>
          <w:w w:val="0"/>
          <w:u w:val="single"/>
          <w:lang w:val="en-US"/>
        </w:rPr>
        <w:fldChar w:fldCharType="begin"/>
      </w:r>
      <w:r w:rsidR="00E0315C" w:rsidRPr="00BB31B7">
        <w:rPr>
          <w:w w:val="0"/>
          <w:u w:val="single"/>
          <w:lang w:val="en-US"/>
        </w:rPr>
        <w:instrText xml:space="preserve"> REF _Ref219937076 \r \h </w:instrText>
      </w:r>
      <w:r>
        <w:rPr>
          <w:w w:val="0"/>
          <w:u w:val="single"/>
          <w:lang w:val="en-US"/>
        </w:rPr>
        <w:instrText xml:space="preserve">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7</w:t>
      </w:r>
      <w:r w:rsidR="00E0315C" w:rsidRPr="00BB31B7">
        <w:rPr>
          <w:w w:val="0"/>
          <w:u w:val="single"/>
          <w:lang w:val="en-US"/>
        </w:rPr>
        <w:fldChar w:fldCharType="end"/>
      </w:r>
      <w:r w:rsidRPr="00BB31B7">
        <w:rPr>
          <w:w w:val="0"/>
          <w:lang w:val="en-US"/>
        </w:rPr>
        <w:t xml:space="preserve">. Such notice need not be sent in advance of the occurrence of the Mandatory Conversion Time. Upon receipt of such notice, each holder of Preferred Shares being converted that holds such Preferred Shares in certificated form shall surrender their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 If </w:t>
      </w:r>
      <w:proofErr w:type="gramStart"/>
      <w:r w:rsidRPr="00BB31B7">
        <w:rPr>
          <w:w w:val="0"/>
          <w:lang w:val="en-US"/>
        </w:rPr>
        <w:t>so</w:t>
      </w:r>
      <w:proofErr w:type="gramEnd"/>
      <w:r w:rsidRPr="00BB31B7">
        <w:rPr>
          <w:w w:val="0"/>
          <w:lang w:val="en-US"/>
        </w:rPr>
        <w:t xml:space="preserve"> required by the Corporation, any certificates surrendered for conversion shall be </w:t>
      </w:r>
    </w:p>
    <w:p w14:paraId="49AF5739" w14:textId="60F90C16" w:rsidR="00682E2B" w:rsidRPr="00BB31B7" w:rsidRDefault="00BB31B7" w:rsidP="0042193A">
      <w:pPr>
        <w:pStyle w:val="OHHpara"/>
        <w:rPr>
          <w:b/>
          <w:w w:val="0"/>
          <w:lang w:val="en-US"/>
        </w:rPr>
      </w:pPr>
      <w:r w:rsidRPr="00BB31B7">
        <w:rPr>
          <w:w w:val="0"/>
          <w:lang w:val="en-US"/>
        </w:rPr>
        <w:lastRenderedPageBreak/>
        <w:t xml:space="preserve">endorsed or accompanied by written </w:t>
      </w:r>
      <w:proofErr w:type="gramStart"/>
      <w:r w:rsidRPr="00BB31B7">
        <w:rPr>
          <w:w w:val="0"/>
          <w:lang w:val="en-US"/>
        </w:rPr>
        <w:t>instrument</w:t>
      </w:r>
      <w:proofErr w:type="gramEnd"/>
      <w:r w:rsidRPr="00BB31B7">
        <w:rPr>
          <w:w w:val="0"/>
          <w:lang w:val="en-US"/>
        </w:rPr>
        <w:t xml:space="preserve"> or instruments of transfer, in form satisfactory to the Corporation, duly executed by the registered holder or by their attorney duly authorized in writing. All rights with respect to the Preferred Shares converted pursuant to</w:t>
      </w:r>
      <w:r w:rsidRPr="00BB31B7">
        <w:rPr>
          <w:lang w:val="en-US"/>
        </w:rPr>
        <w:t xml:space="preserve"> </w:t>
      </w:r>
      <w:r w:rsidRPr="00BB31B7">
        <w:rPr>
          <w:w w:val="0"/>
          <w:u w:val="single"/>
          <w:lang w:val="en-US"/>
        </w:rPr>
        <w:t>Section</w:t>
      </w:r>
      <w:r w:rsidR="00E0315C" w:rsidRPr="00BB31B7">
        <w:rPr>
          <w:w w:val="0"/>
          <w:u w:val="single"/>
          <w:lang w:val="en-US"/>
        </w:rPr>
        <w:t xml:space="preserve"> </w:t>
      </w:r>
      <w:r w:rsidR="00E0315C" w:rsidRPr="00BB31B7">
        <w:rPr>
          <w:w w:val="0"/>
          <w:u w:val="single"/>
          <w:lang w:val="en-US"/>
        </w:rPr>
        <w:fldChar w:fldCharType="begin"/>
      </w:r>
      <w:r w:rsidR="00E0315C" w:rsidRPr="00BB31B7">
        <w:rPr>
          <w:w w:val="0"/>
          <w:u w:val="single"/>
          <w:lang w:val="en-US"/>
        </w:rPr>
        <w:instrText xml:space="preserve"> REF _Ref219937092 \r \h </w:instrText>
      </w:r>
      <w:r>
        <w:rPr>
          <w:w w:val="0"/>
          <w:u w:val="single"/>
          <w:lang w:val="en-US"/>
        </w:rPr>
        <w:instrText xml:space="preserve">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7.1</w:t>
      </w:r>
      <w:r w:rsidR="00E0315C" w:rsidRPr="00BB31B7">
        <w:rPr>
          <w:w w:val="0"/>
          <w:u w:val="single"/>
          <w:lang w:val="en-US"/>
        </w:rPr>
        <w:fldChar w:fldCharType="end"/>
      </w:r>
      <w:r w:rsidRPr="00BB31B7">
        <w:rPr>
          <w:w w:val="0"/>
          <w:lang w:val="en-US"/>
        </w:rPr>
        <w:t>, including the rights, if any, to receive notices and vote (other than as a holder of Voting Common Shares),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w:t>
      </w:r>
      <w:r w:rsidRPr="00BB31B7">
        <w:rPr>
          <w:lang w:val="en-US"/>
        </w:rPr>
        <w:t xml:space="preserve"> </w:t>
      </w:r>
      <w:r w:rsidRPr="00BB31B7">
        <w:rPr>
          <w:w w:val="0"/>
          <w:u w:val="single"/>
          <w:lang w:val="en-US"/>
        </w:rPr>
        <w:t>Section</w:t>
      </w:r>
      <w:r w:rsidR="00E0315C" w:rsidRPr="00BB31B7">
        <w:rPr>
          <w:w w:val="0"/>
          <w:u w:val="single"/>
          <w:lang w:val="en-US"/>
        </w:rPr>
        <w:t xml:space="preserve"> </w:t>
      </w:r>
      <w:r w:rsidR="00E0315C" w:rsidRPr="00BB31B7">
        <w:rPr>
          <w:w w:val="0"/>
          <w:u w:val="single"/>
          <w:lang w:val="en-US"/>
        </w:rPr>
        <w:fldChar w:fldCharType="begin"/>
      </w:r>
      <w:r w:rsidR="00E0315C" w:rsidRPr="00BB31B7">
        <w:rPr>
          <w:w w:val="0"/>
          <w:u w:val="single"/>
          <w:lang w:val="en-US"/>
        </w:rPr>
        <w:instrText xml:space="preserve"> REF _Ref219937106 \r \h </w:instrText>
      </w:r>
      <w:r>
        <w:rPr>
          <w:w w:val="0"/>
          <w:u w:val="single"/>
          <w:lang w:val="en-US"/>
        </w:rPr>
        <w:instrText xml:space="preserve"> \* MERGEFORMAT </w:instrText>
      </w:r>
      <w:r w:rsidR="00E0315C" w:rsidRPr="00BB31B7">
        <w:rPr>
          <w:w w:val="0"/>
          <w:u w:val="single"/>
          <w:lang w:val="en-US"/>
        </w:rPr>
      </w:r>
      <w:r w:rsidR="00E0315C" w:rsidRPr="00BB31B7">
        <w:rPr>
          <w:w w:val="0"/>
          <w:u w:val="single"/>
          <w:lang w:val="en-US"/>
        </w:rPr>
        <w:fldChar w:fldCharType="separate"/>
      </w:r>
      <w:r w:rsidR="00A64280">
        <w:rPr>
          <w:w w:val="0"/>
          <w:u w:val="single"/>
          <w:lang w:val="en-US"/>
        </w:rPr>
        <w:t>7.2</w:t>
      </w:r>
      <w:r w:rsidR="00E0315C" w:rsidRPr="00BB31B7">
        <w:rPr>
          <w:w w:val="0"/>
          <w:u w:val="single"/>
          <w:lang w:val="en-US"/>
        </w:rPr>
        <w:fldChar w:fldCharType="end"/>
      </w:r>
      <w:r w:rsidRPr="00BB31B7">
        <w:rPr>
          <w:w w:val="0"/>
          <w:lang w:val="en-US"/>
        </w:rPr>
        <w:t xml:space="preserve">. As soon as practicable after the Mandatory Conversion Time and, if applicable, the surrender of any certificate or certificates (or lost certificate affidavit and agreement) for Preferred Shares, the Corporation shall (a) issue and deliver to such holder, or to their nominees, a certificate or certificates for the number of full Voting Common Shares issuable on such conversion in accordance with the provisions hereof, </w:t>
      </w:r>
      <w:r w:rsidRPr="00BB31B7">
        <w:rPr>
          <w:w w:val="0"/>
        </w:rPr>
        <w:t xml:space="preserve">or issue and deliver to such holder, or to their nominees, a notice of issuance of uncertificated shares and may, upon written request, issue and deliver a certificate for the number of Common Shares issuable upon such conversion in accordance with the provisions hereof </w:t>
      </w:r>
      <w:r w:rsidRPr="00BB31B7">
        <w:rPr>
          <w:w w:val="0"/>
          <w:lang w:val="en-US"/>
        </w:rPr>
        <w:t>and (b) pay any declared but unpaid dividends on the Preferred Shares converted. Such converted Preferred Shares shall be retired and cancelled and may not be reissued, and the Corporation may thereafter take such appropriate action as may be necessary to reduce the authorized number of Preferred Shares accordingly.</w:t>
      </w:r>
    </w:p>
    <w:p w14:paraId="66B20610" w14:textId="4C5B2AEB" w:rsidR="00682E2B" w:rsidRPr="00BB31B7" w:rsidRDefault="00BB31B7" w:rsidP="00682E2B">
      <w:pPr>
        <w:pStyle w:val="StandardL2"/>
        <w:rPr>
          <w:vanish/>
          <w:w w:val="0"/>
          <w:lang w:val="en-US"/>
          <w:specVanish/>
        </w:rPr>
      </w:pPr>
      <w:r w:rsidRPr="00BB31B7">
        <w:rPr>
          <w:w w:val="0"/>
          <w:lang w:val="en-US"/>
        </w:rPr>
        <w:t>Waiver</w:t>
      </w:r>
    </w:p>
    <w:p w14:paraId="569F8447" w14:textId="77777777" w:rsidR="00682E2B" w:rsidRPr="00BB31B7" w:rsidRDefault="00BB31B7" w:rsidP="0042193A">
      <w:pPr>
        <w:pStyle w:val="OHHpara"/>
        <w:rPr>
          <w:w w:val="0"/>
          <w:lang w:val="en-US"/>
        </w:rPr>
      </w:pPr>
      <w:r w:rsidRPr="00BB31B7">
        <w:rPr>
          <w:w w:val="0"/>
          <w:lang w:val="en-US"/>
        </w:rPr>
        <w:t xml:space="preserve">. Any of the rights, powers, preferences and other terms of a class or series of Preferred Shares set forth herein may be waived, on behalf of all holders of Preferred Shares, by the affirmative written consent or vote of the Preferred Majority. Notwithstanding the foregoing, in a circumstance where the rights, powers, preferences and other terms of the Preferred Shares set forth herein are to be waived only as it relates to a particular class or series of Preferred Shares and not to all Preferred Shares, such rights, powers, preferences or other terms may only be waived by the affirmative written </w:t>
      </w:r>
      <w:r w:rsidRPr="00BB31B7">
        <w:rPr>
          <w:lang w:val="en-US"/>
        </w:rPr>
        <w:t>consent</w:t>
      </w:r>
      <w:r w:rsidRPr="00BB31B7">
        <w:rPr>
          <w:w w:val="0"/>
          <w:lang w:val="en-US"/>
        </w:rPr>
        <w:t xml:space="preserve"> or vote of the holders of such class or series of Preferred Shares holding in aggregate, at the time of reference, a majority of the votes attached to the then outstanding Preferred Shares of such class or series.</w:t>
      </w:r>
    </w:p>
    <w:p w14:paraId="40A28A49" w14:textId="608A4A5E" w:rsidR="00682E2B" w:rsidRPr="00BB31B7" w:rsidRDefault="00BB31B7" w:rsidP="00682E2B">
      <w:pPr>
        <w:pStyle w:val="StandardL2"/>
        <w:rPr>
          <w:vanish/>
          <w:w w:val="0"/>
          <w:lang w:val="en-US"/>
          <w:specVanish/>
        </w:rPr>
      </w:pPr>
      <w:r w:rsidRPr="00BB31B7">
        <w:rPr>
          <w:w w:val="0"/>
          <w:lang w:val="en-US"/>
        </w:rPr>
        <w:t>Notices</w:t>
      </w:r>
    </w:p>
    <w:p w14:paraId="369FDAFA" w14:textId="77777777" w:rsidR="00682E2B" w:rsidRPr="00BB31B7" w:rsidRDefault="00BB31B7" w:rsidP="0042193A">
      <w:pPr>
        <w:pStyle w:val="OHHpara"/>
        <w:rPr>
          <w:w w:val="0"/>
          <w:lang w:val="en-US"/>
        </w:rPr>
      </w:pPr>
      <w:r w:rsidRPr="00BB31B7">
        <w:rPr>
          <w:w w:val="0"/>
          <w:lang w:val="en-US"/>
        </w:rPr>
        <w:t xml:space="preserve">. Any notice required or permitted by the provisions of this Schedule to be given to a holder of Preferred Shares shall be </w:t>
      </w:r>
      <w:r w:rsidRPr="00BB31B7">
        <w:rPr>
          <w:lang w:val="en-US"/>
        </w:rPr>
        <w:t>given</w:t>
      </w:r>
      <w:r w:rsidRPr="00BB31B7">
        <w:rPr>
          <w:w w:val="0"/>
          <w:lang w:val="en-US"/>
        </w:rPr>
        <w:t xml:space="preserve"> in the manner set out in the By-Laws of the Corporation.</w:t>
      </w:r>
    </w:p>
    <w:sectPr w:rsidR="00682E2B" w:rsidRPr="00BB31B7" w:rsidSect="004427E9">
      <w:footerReference w:type="first" r:id="rId11"/>
      <w:type w:val="continuous"/>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CF68" w14:textId="77777777" w:rsidR="00F214CE" w:rsidRDefault="00F214CE">
      <w:r>
        <w:separator/>
      </w:r>
    </w:p>
  </w:endnote>
  <w:endnote w:type="continuationSeparator" w:id="0">
    <w:p w14:paraId="3EFD89AB" w14:textId="77777777" w:rsidR="00F214CE" w:rsidRDefault="00F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955A" w14:textId="16A4A96F" w:rsidR="00820FDD" w:rsidRPr="004427E9" w:rsidRDefault="004427E9" w:rsidP="004427E9">
    <w:pPr>
      <w:pStyle w:val="Footer"/>
      <w:rPr>
        <w:b/>
        <w:bCs/>
        <w:sz w:val="16"/>
        <w:szCs w:val="16"/>
      </w:rPr>
    </w:pPr>
    <w:r w:rsidRPr="00FC5FE7">
      <w:rPr>
        <w:b/>
        <w:bCs/>
        <w:sz w:val="16"/>
        <w:szCs w:val="16"/>
      </w:rPr>
      <w:t>© 202</w:t>
    </w:r>
    <w:r w:rsidR="00A93FDF">
      <w:rPr>
        <w:b/>
        <w:bCs/>
        <w:sz w:val="16"/>
        <w:szCs w:val="16"/>
      </w:rPr>
      <w:t>6</w:t>
    </w:r>
    <w:r w:rsidRPr="00FC5FE7">
      <w:rPr>
        <w:b/>
        <w:bCs/>
        <w:sz w:val="16"/>
        <w:szCs w:val="16"/>
      </w:rPr>
      <w:t xml:space="preserve"> Osler, Hoskin</w:t>
    </w:r>
    <w:r w:rsidR="00D97B21">
      <w:rPr>
        <w:b/>
        <w:bCs/>
        <w:sz w:val="16"/>
        <w:szCs w:val="16"/>
      </w:rPr>
      <w:t xml:space="preserve"> </w:t>
    </w:r>
    <w:r w:rsidRPr="00FC5FE7">
      <w:rPr>
        <w:b/>
        <w:bCs/>
        <w:sz w:val="16"/>
        <w:szCs w:val="16"/>
      </w:rPr>
      <w:t>&amp; Harcourt LLP</w:t>
    </w:r>
    <w:r>
      <w:rPr>
        <w:b/>
        <w:bCs/>
        <w:sz w:val="16"/>
        <w:szCs w:val="16"/>
      </w:rPr>
      <w:t xml:space="preserve">. </w:t>
    </w:r>
    <w:r w:rsidRPr="00F528D4">
      <w:rPr>
        <w:b/>
        <w:bCs/>
        <w:sz w:val="16"/>
        <w:szCs w:val="16"/>
      </w:rPr>
      <w:t>This template forms part of the Osler Series Seed Financing Template set, available for download at:</w:t>
    </w:r>
    <w:r w:rsidRPr="00F528D4">
      <w:t xml:space="preserve"> </w:t>
    </w:r>
    <w:hyperlink r:id="rId1" w:history="1">
      <w:r w:rsidRPr="001954DD">
        <w:rPr>
          <w:rStyle w:val="Hyperlink"/>
          <w:b/>
          <w:bCs/>
          <w:sz w:val="16"/>
          <w:szCs w:val="16"/>
        </w:rPr>
        <w:t>osler.com/seedtemplates</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F5B4" w14:textId="77777777" w:rsidR="004427E9" w:rsidRPr="00006F12" w:rsidRDefault="004427E9" w:rsidP="00086C7D">
    <w:pPr>
      <w:pStyle w:val="OHHpara"/>
      <w:spacing w:after="60"/>
      <w:rPr>
        <w:rFonts w:eastAsia="Calibri"/>
        <w:w w:val="0"/>
        <w:sz w:val="15"/>
        <w:szCs w:val="15"/>
        <w:lang w:val="en-US"/>
      </w:rPr>
    </w:pPr>
    <w:r w:rsidRPr="00006F12">
      <w:rPr>
        <w:rFonts w:eastAsia="Calibri"/>
        <w:w w:val="0"/>
        <w:sz w:val="15"/>
        <w:szCs w:val="15"/>
        <w:lang w:val="en-US"/>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09C2A81A" w14:textId="77777777" w:rsidR="004427E9" w:rsidRPr="00006F12" w:rsidRDefault="004427E9" w:rsidP="00086C7D">
    <w:pPr>
      <w:pStyle w:val="OHHpara"/>
      <w:spacing w:after="60"/>
      <w:rPr>
        <w:rFonts w:eastAsia="Calibri"/>
        <w:w w:val="0"/>
        <w:sz w:val="15"/>
        <w:szCs w:val="15"/>
        <w:lang w:val="en-US"/>
      </w:rPr>
    </w:pPr>
    <w:r w:rsidRPr="00006F12">
      <w:rPr>
        <w:rFonts w:eastAsia="Calibri"/>
        <w:w w:val="0"/>
        <w:sz w:val="15"/>
        <w:szCs w:val="15"/>
        <w:lang w:val="en-US"/>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w:t>
    </w:r>
    <w:r w:rsidRPr="00006F12">
      <w:rPr>
        <w:rFonts w:eastAsia="Calibri"/>
        <w:w w:val="0"/>
        <w:sz w:val="15"/>
        <w:szCs w:val="15"/>
        <w:lang w:val="en-US"/>
      </w:rPr>
      <w:noBreakHyphen/>
      <w:t>client relationship.  Please consult one of the lawyers at Osler, Hoskin &amp; Harcourt LLP (or your own legal counsel) for specific recommendations.</w:t>
    </w:r>
  </w:p>
  <w:p w14:paraId="41ED3B6D" w14:textId="00CB9BC3" w:rsidR="004427E9" w:rsidRPr="004427E9" w:rsidRDefault="004427E9" w:rsidP="00086C7D">
    <w:pPr>
      <w:pStyle w:val="OHHpara"/>
      <w:spacing w:after="60"/>
      <w:rPr>
        <w:rFonts w:eastAsia="Calibri"/>
        <w:w w:val="0"/>
        <w:sz w:val="15"/>
        <w:szCs w:val="15"/>
        <w:lang w:val="en-US"/>
      </w:rPr>
    </w:pPr>
    <w:r w:rsidRPr="00006F12">
      <w:rPr>
        <w:rFonts w:eastAsia="Calibri"/>
        <w:w w:val="0"/>
        <w:sz w:val="15"/>
        <w:szCs w:val="15"/>
        <w:lang w:val="en-US"/>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E275" w14:textId="77777777" w:rsidR="00F214CE" w:rsidRDefault="00F214CE" w:rsidP="00682E2B">
      <w:r>
        <w:separator/>
      </w:r>
    </w:p>
  </w:footnote>
  <w:footnote w:type="continuationSeparator" w:id="0">
    <w:p w14:paraId="317749C3" w14:textId="77777777" w:rsidR="00F214CE" w:rsidRDefault="00F214CE" w:rsidP="0068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77F" w14:textId="589F6BC7" w:rsidR="00A95C0D" w:rsidRDefault="00BB31B7" w:rsidP="00E31D65">
    <w:pPr>
      <w:pStyle w:val="Header"/>
      <w:jc w:val="center"/>
    </w:pPr>
    <w:r w:rsidRPr="00B84FA4">
      <w:rPr>
        <w:rStyle w:val="PageNumber"/>
      </w:rPr>
      <w:t xml:space="preserve">- </w:t>
    </w:r>
    <w:r w:rsidRPr="00B84FA4">
      <w:rPr>
        <w:rStyle w:val="PageNumber"/>
      </w:rPr>
      <w:fldChar w:fldCharType="begin"/>
    </w:r>
    <w:r w:rsidRPr="00B84FA4">
      <w:rPr>
        <w:rStyle w:val="PageNumber"/>
      </w:rPr>
      <w:instrText xml:space="preserve"> PAGE  \* MERGEFORMAT </w:instrText>
    </w:r>
    <w:r w:rsidRPr="00B84FA4">
      <w:rPr>
        <w:rStyle w:val="PageNumber"/>
      </w:rPr>
      <w:fldChar w:fldCharType="separate"/>
    </w:r>
    <w:r>
      <w:rPr>
        <w:rStyle w:val="PageNumber"/>
      </w:rPr>
      <w:t>2</w:t>
    </w:r>
    <w:r w:rsidRPr="00B84FA4">
      <w:rPr>
        <w:rStyle w:val="PageNumber"/>
      </w:rPr>
      <w:fldChar w:fldCharType="end"/>
    </w:r>
    <w:r w:rsidRPr="00B84FA4">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48715"/>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488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632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14649"/>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57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29877"/>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79861"/>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75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1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3846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90292A"/>
    <w:multiLevelType w:val="multilevel"/>
    <w:tmpl w:val="FC9EFFF6"/>
    <w:name w:val="Standard"/>
    <w:lvl w:ilvl="0">
      <w:start w:val="1"/>
      <w:numFmt w:val="upperLetter"/>
      <w:pStyle w:val="StandardL1"/>
      <w:lvlText w:val="%1."/>
      <w:lvlJc w:val="left"/>
      <w:pPr>
        <w:tabs>
          <w:tab w:val="num" w:pos="720"/>
        </w:tabs>
        <w:ind w:left="720" w:hanging="720"/>
      </w:pPr>
      <w:rPr>
        <w:rFonts w:ascii="Times New Roman" w:hAnsi="Times New Roman" w:cs="Times New Roman"/>
        <w:b/>
        <w:i w:val="0"/>
        <w:caps w:val="0"/>
        <w:color w:val="000000"/>
        <w:sz w:val="24"/>
        <w:szCs w:val="20"/>
        <w:u w:val="none"/>
      </w:rPr>
    </w:lvl>
    <w:lvl w:ilvl="1">
      <w:start w:val="1"/>
      <w:numFmt w:val="decimal"/>
      <w:pStyle w:val="StandardL2"/>
      <w:lvlText w:val="%2."/>
      <w:lvlJc w:val="left"/>
      <w:pPr>
        <w:tabs>
          <w:tab w:val="num" w:pos="0"/>
        </w:tabs>
        <w:ind w:left="720" w:hanging="1440"/>
      </w:pPr>
      <w:rPr>
        <w:rFonts w:ascii="Times New Roman" w:hAnsi="Times New Roman" w:cs="Times New Roman"/>
        <w:b w:val="0"/>
        <w:i w:val="0"/>
        <w:caps w:val="0"/>
        <w:color w:val="000000"/>
        <w:sz w:val="24"/>
        <w:szCs w:val="20"/>
        <w:u w:val="none"/>
      </w:rPr>
    </w:lvl>
    <w:lvl w:ilvl="2">
      <w:start w:val="1"/>
      <w:numFmt w:val="decimal"/>
      <w:pStyle w:val="StandardL3"/>
      <w:isLgl/>
      <w:lvlText w:val="%2.%3"/>
      <w:lvlJc w:val="left"/>
      <w:pPr>
        <w:tabs>
          <w:tab w:val="num" w:pos="1440"/>
        </w:tabs>
        <w:ind w:left="1440" w:hanging="720"/>
      </w:pPr>
      <w:rPr>
        <w:rFonts w:ascii="Times New Roman" w:hAnsi="Times New Roman" w:cs="Times New Roman"/>
        <w:b w:val="0"/>
        <w:i w:val="0"/>
        <w:caps w:val="0"/>
        <w:color w:val="000000"/>
        <w:sz w:val="24"/>
        <w:szCs w:val="20"/>
        <w:u w:val="none"/>
      </w:rPr>
    </w:lvl>
    <w:lvl w:ilvl="3">
      <w:start w:val="1"/>
      <w:numFmt w:val="decimal"/>
      <w:pStyle w:val="StandardL4"/>
      <w:isLgl/>
      <w:lvlText w:val="%2.%3.%4"/>
      <w:lvlJc w:val="left"/>
      <w:pPr>
        <w:tabs>
          <w:tab w:val="num" w:pos="2880"/>
        </w:tabs>
        <w:ind w:left="2160" w:firstLine="0"/>
      </w:pPr>
      <w:rPr>
        <w:rFonts w:ascii="Times New Roman" w:hAnsi="Times New Roman" w:cs="Times New Roman"/>
        <w:b w:val="0"/>
        <w:i w:val="0"/>
        <w:caps w:val="0"/>
        <w:color w:val="000000"/>
        <w:sz w:val="24"/>
        <w:szCs w:val="20"/>
        <w:u w:val="none"/>
      </w:rPr>
    </w:lvl>
    <w:lvl w:ilvl="4">
      <w:start w:val="1"/>
      <w:numFmt w:val="lowerLetter"/>
      <w:pStyle w:val="StandardL5"/>
      <w:lvlText w:val="(%5)"/>
      <w:lvlJc w:val="left"/>
      <w:pPr>
        <w:tabs>
          <w:tab w:val="num" w:pos="3600"/>
        </w:tabs>
        <w:ind w:left="2880" w:firstLine="720"/>
      </w:pPr>
      <w:rPr>
        <w:rFonts w:ascii="Times New Roman" w:hAnsi="Times New Roman" w:cs="Times New Roman"/>
        <w:b w:val="0"/>
        <w:i w:val="0"/>
        <w:caps w:val="0"/>
        <w:color w:val="000000"/>
        <w:sz w:val="24"/>
        <w:szCs w:val="20"/>
        <w:u w:val="none"/>
      </w:rPr>
    </w:lvl>
    <w:lvl w:ilvl="5">
      <w:start w:val="1"/>
      <w:numFmt w:val="lowerRoman"/>
      <w:pStyle w:val="StandardL6"/>
      <w:lvlText w:val="(%6)"/>
      <w:lvlJc w:val="left"/>
      <w:pPr>
        <w:tabs>
          <w:tab w:val="num" w:pos="2880"/>
        </w:tabs>
        <w:ind w:left="3600" w:firstLine="0"/>
      </w:pPr>
      <w:rPr>
        <w:rFonts w:ascii="Times New Roman" w:hAnsi="Times New Roman" w:cs="Times New Roman"/>
        <w:b w:val="0"/>
        <w:i w:val="0"/>
        <w:caps w:val="0"/>
        <w:color w:val="000000"/>
        <w:sz w:val="24"/>
        <w:szCs w:val="20"/>
        <w:u w:val="none"/>
      </w:rPr>
    </w:lvl>
    <w:lvl w:ilvl="6">
      <w:start w:val="1"/>
      <w:numFmt w:val="upperRoman"/>
      <w:pStyle w:val="StandardL7"/>
      <w:lvlText w:val="%7."/>
      <w:lvlJc w:val="left"/>
      <w:pPr>
        <w:tabs>
          <w:tab w:val="num" w:pos="5040"/>
        </w:tabs>
        <w:ind w:left="5040" w:hanging="720"/>
      </w:pPr>
      <w:rPr>
        <w:rFonts w:ascii="Times New Roman" w:hAnsi="Times New Roman" w:cs="Times New Roman"/>
        <w:b w:val="0"/>
        <w:i w:val="0"/>
        <w:caps w:val="0"/>
        <w:color w:val="000000"/>
        <w:sz w:val="24"/>
        <w:szCs w:val="2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color w:val="000000"/>
        <w:sz w:val="24"/>
        <w:szCs w:val="2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color w:val="000000"/>
        <w:sz w:val="24"/>
        <w:szCs w:val="20"/>
        <w:u w:val="none"/>
      </w:rPr>
    </w:lvl>
  </w:abstractNum>
  <w:abstractNum w:abstractNumId="11" w15:restartNumberingAfterBreak="0">
    <w:nsid w:val="5C986A50"/>
    <w:multiLevelType w:val="hybridMultilevel"/>
    <w:tmpl w:val="6390EA88"/>
    <w:name w:val="UnnamedList41427"/>
    <w:lvl w:ilvl="0" w:tplc="2396B370">
      <w:numFmt w:val="bullet"/>
      <w:lvlText w:val="-"/>
      <w:lvlJc w:val="left"/>
      <w:pPr>
        <w:ind w:left="720" w:hanging="360"/>
      </w:pPr>
      <w:rPr>
        <w:rFonts w:ascii="Times New Roman" w:eastAsia="Times New Roman" w:hAnsi="Times New Roman" w:cs="Times New Roman" w:hint="default"/>
      </w:rPr>
    </w:lvl>
    <w:lvl w:ilvl="1" w:tplc="410E47A2" w:tentative="1">
      <w:start w:val="1"/>
      <w:numFmt w:val="bullet"/>
      <w:lvlText w:val="o"/>
      <w:lvlJc w:val="left"/>
      <w:pPr>
        <w:ind w:left="1440" w:hanging="360"/>
      </w:pPr>
      <w:rPr>
        <w:rFonts w:ascii="Courier New" w:hAnsi="Courier New" w:cs="Courier New" w:hint="default"/>
      </w:rPr>
    </w:lvl>
    <w:lvl w:ilvl="2" w:tplc="A092A7D8" w:tentative="1">
      <w:start w:val="1"/>
      <w:numFmt w:val="bullet"/>
      <w:lvlText w:val=""/>
      <w:lvlJc w:val="left"/>
      <w:pPr>
        <w:ind w:left="2160" w:hanging="360"/>
      </w:pPr>
      <w:rPr>
        <w:rFonts w:ascii="Wingdings" w:hAnsi="Wingdings" w:hint="default"/>
      </w:rPr>
    </w:lvl>
    <w:lvl w:ilvl="3" w:tplc="81BEEF24" w:tentative="1">
      <w:start w:val="1"/>
      <w:numFmt w:val="bullet"/>
      <w:lvlText w:val=""/>
      <w:lvlJc w:val="left"/>
      <w:pPr>
        <w:ind w:left="2880" w:hanging="360"/>
      </w:pPr>
      <w:rPr>
        <w:rFonts w:ascii="Symbol" w:hAnsi="Symbol" w:hint="default"/>
      </w:rPr>
    </w:lvl>
    <w:lvl w:ilvl="4" w:tplc="F0FA525C" w:tentative="1">
      <w:start w:val="1"/>
      <w:numFmt w:val="bullet"/>
      <w:lvlText w:val="o"/>
      <w:lvlJc w:val="left"/>
      <w:pPr>
        <w:ind w:left="3600" w:hanging="360"/>
      </w:pPr>
      <w:rPr>
        <w:rFonts w:ascii="Courier New" w:hAnsi="Courier New" w:cs="Courier New" w:hint="default"/>
      </w:rPr>
    </w:lvl>
    <w:lvl w:ilvl="5" w:tplc="F8240B9E" w:tentative="1">
      <w:start w:val="1"/>
      <w:numFmt w:val="bullet"/>
      <w:lvlText w:val=""/>
      <w:lvlJc w:val="left"/>
      <w:pPr>
        <w:ind w:left="4320" w:hanging="360"/>
      </w:pPr>
      <w:rPr>
        <w:rFonts w:ascii="Wingdings" w:hAnsi="Wingdings" w:hint="default"/>
      </w:rPr>
    </w:lvl>
    <w:lvl w:ilvl="6" w:tplc="246CB1F0" w:tentative="1">
      <w:start w:val="1"/>
      <w:numFmt w:val="bullet"/>
      <w:lvlText w:val=""/>
      <w:lvlJc w:val="left"/>
      <w:pPr>
        <w:ind w:left="5040" w:hanging="360"/>
      </w:pPr>
      <w:rPr>
        <w:rFonts w:ascii="Symbol" w:hAnsi="Symbol" w:hint="default"/>
      </w:rPr>
    </w:lvl>
    <w:lvl w:ilvl="7" w:tplc="E500B3E8" w:tentative="1">
      <w:start w:val="1"/>
      <w:numFmt w:val="bullet"/>
      <w:lvlText w:val="o"/>
      <w:lvlJc w:val="left"/>
      <w:pPr>
        <w:ind w:left="5760" w:hanging="360"/>
      </w:pPr>
      <w:rPr>
        <w:rFonts w:ascii="Courier New" w:hAnsi="Courier New" w:cs="Courier New" w:hint="default"/>
      </w:rPr>
    </w:lvl>
    <w:lvl w:ilvl="8" w:tplc="626E75DA" w:tentative="1">
      <w:start w:val="1"/>
      <w:numFmt w:val="bullet"/>
      <w:lvlText w:val=""/>
      <w:lvlJc w:val="left"/>
      <w:pPr>
        <w:ind w:left="6480" w:hanging="360"/>
      </w:pPr>
      <w:rPr>
        <w:rFonts w:ascii="Wingdings" w:hAnsi="Wingdings" w:hint="default"/>
      </w:rPr>
    </w:lvl>
  </w:abstractNum>
  <w:abstractNum w:abstractNumId="12" w15:restartNumberingAfterBreak="0">
    <w:nsid w:val="60C47F82"/>
    <w:multiLevelType w:val="multilevel"/>
    <w:tmpl w:val="AD623D8C"/>
    <w:name w:val="Recitals"/>
    <w:lvl w:ilvl="0">
      <w:start w:val="1"/>
      <w:numFmt w:val="upperLetter"/>
      <w:pStyle w:val="Recitals1"/>
      <w:lvlText w:val="%1."/>
      <w:lvlJc w:val="left"/>
      <w:pPr>
        <w:tabs>
          <w:tab w:val="num" w:pos="720"/>
        </w:tabs>
        <w:ind w:left="720" w:hanging="720"/>
      </w:pPr>
      <w:rPr>
        <w:rFonts w:ascii="Times New Roman" w:hAnsi="Times New Roman" w:cs="Times New Roman"/>
        <w:b/>
        <w:bCs w:val="0"/>
        <w:i w:val="0"/>
        <w:iCs w:val="0"/>
        <w:caps w:val="0"/>
        <w:smallCaps w:val="0"/>
        <w:color w:val="000000"/>
        <w:sz w:val="24"/>
        <w:szCs w:val="20"/>
        <w:u w:val="none"/>
      </w:rPr>
    </w:lvl>
    <w:lvl w:ilvl="1">
      <w:start w:val="1"/>
      <w:numFmt w:val="lowerLetter"/>
      <w:pStyle w:val="Recitals2"/>
      <w:lvlText w:val="(%2)"/>
      <w:lvlJc w:val="left"/>
      <w:pPr>
        <w:tabs>
          <w:tab w:val="num" w:pos="1440"/>
        </w:tabs>
        <w:ind w:left="1440" w:hanging="720"/>
      </w:pPr>
      <w:rPr>
        <w:rFonts w:ascii="Times New Roman" w:hAnsi="Times New Roman" w:cs="Times New Roman"/>
        <w:b w:val="0"/>
        <w:bCs w:val="0"/>
        <w:i w:val="0"/>
        <w:iCs w:val="0"/>
        <w:caps w:val="0"/>
        <w:smallCaps w:val="0"/>
        <w:color w:val="000000"/>
        <w:sz w:val="24"/>
        <w:szCs w:val="20"/>
        <w:u w:val="none"/>
      </w:rPr>
    </w:lvl>
    <w:lvl w:ilvl="2">
      <w:start w:val="1"/>
      <w:numFmt w:val="lowerRoman"/>
      <w:pStyle w:val="Recitals3"/>
      <w:lvlText w:val="(%3)"/>
      <w:lvlJc w:val="left"/>
      <w:pPr>
        <w:tabs>
          <w:tab w:val="num" w:pos="2160"/>
        </w:tabs>
        <w:ind w:left="2160" w:hanging="720"/>
      </w:pPr>
      <w:rPr>
        <w:rFonts w:ascii="Times New Roman" w:hAnsi="Times New Roman" w:cs="Times New Roman"/>
        <w:b w:val="0"/>
        <w:bCs w:val="0"/>
        <w:i w:val="0"/>
        <w:iCs w:val="0"/>
        <w:caps w:val="0"/>
        <w:smallCaps w:val="0"/>
        <w:color w:val="000000"/>
        <w:sz w:val="24"/>
        <w:szCs w:val="20"/>
        <w:u w:val="none"/>
      </w:rPr>
    </w:lvl>
    <w:lvl w:ilvl="3">
      <w:start w:val="1"/>
      <w:numFmt w:val="upperLetter"/>
      <w:pStyle w:val="Recitals4"/>
      <w:lvlText w:val="(%4)"/>
      <w:lvlJc w:val="left"/>
      <w:pPr>
        <w:tabs>
          <w:tab w:val="num" w:pos="2880"/>
        </w:tabs>
        <w:ind w:left="2880" w:hanging="720"/>
      </w:pPr>
      <w:rPr>
        <w:rFonts w:ascii="Times New Roman" w:hAnsi="Times New Roman" w:cs="Times New Roman"/>
        <w:b w:val="0"/>
        <w:bCs w:val="0"/>
        <w:i w:val="0"/>
        <w:iCs w:val="0"/>
        <w:caps w:val="0"/>
        <w:smallCaps w:val="0"/>
        <w:color w:val="000000"/>
        <w:sz w:val="24"/>
        <w:szCs w:val="20"/>
        <w:u w:val="none"/>
      </w:rPr>
    </w:lvl>
    <w:lvl w:ilvl="4">
      <w:start w:val="1"/>
      <w:numFmt w:val="decimal"/>
      <w:pStyle w:val="Recitals5"/>
      <w:lvlText w:val="(%5)"/>
      <w:lvlJc w:val="left"/>
      <w:pPr>
        <w:tabs>
          <w:tab w:val="num" w:pos="3600"/>
        </w:tabs>
        <w:ind w:left="3600" w:hanging="720"/>
      </w:pPr>
      <w:rPr>
        <w:rFonts w:ascii="Times New Roman" w:hAnsi="Times New Roman" w:cs="Times New Roman"/>
        <w:b w:val="0"/>
        <w:bCs w:val="0"/>
        <w:i w:val="0"/>
        <w:iCs w:val="0"/>
        <w:caps w:val="0"/>
        <w:smallCaps w:val="0"/>
        <w:color w:val="000000"/>
        <w:sz w:val="24"/>
        <w:szCs w:val="20"/>
        <w:u w:val="none"/>
      </w:rPr>
    </w:lvl>
    <w:lvl w:ilvl="5">
      <w:start w:val="1"/>
      <w:numFmt w:val="upperLetter"/>
      <w:pStyle w:val="Recitals6"/>
      <w:lvlText w:val="%6."/>
      <w:lvlJc w:val="left"/>
      <w:pPr>
        <w:tabs>
          <w:tab w:val="num" w:pos="4320"/>
        </w:tabs>
        <w:ind w:left="4320" w:hanging="720"/>
      </w:pPr>
      <w:rPr>
        <w:rFonts w:ascii="Times New Roman" w:hAnsi="Times New Roman" w:cs="Times New Roman"/>
        <w:b w:val="0"/>
        <w:bCs w:val="0"/>
        <w:i w:val="0"/>
        <w:iCs w:val="0"/>
        <w:caps w:val="0"/>
        <w:smallCaps w:val="0"/>
        <w:color w:val="000000"/>
        <w:sz w:val="24"/>
        <w:szCs w:val="20"/>
        <w:u w:val="none"/>
      </w:rPr>
    </w:lvl>
    <w:lvl w:ilvl="6">
      <w:start w:val="1"/>
      <w:numFmt w:val="upperRoman"/>
      <w:pStyle w:val="Recitals7"/>
      <w:lvlText w:val="%7."/>
      <w:lvlJc w:val="left"/>
      <w:pPr>
        <w:tabs>
          <w:tab w:val="num" w:pos="5040"/>
        </w:tabs>
        <w:ind w:left="5040" w:hanging="720"/>
      </w:pPr>
      <w:rPr>
        <w:rFonts w:ascii="Times New Roman" w:hAnsi="Times New Roman" w:cs="Times New Roman"/>
        <w:b w:val="0"/>
        <w:bCs w:val="0"/>
        <w:i w:val="0"/>
        <w:iCs w:val="0"/>
        <w:caps w:val="0"/>
        <w:smallCaps w:val="0"/>
        <w:color w:val="000000"/>
        <w:sz w:val="24"/>
        <w:szCs w:val="20"/>
        <w:u w:val="none"/>
      </w:rPr>
    </w:lvl>
    <w:lvl w:ilvl="7">
      <w:start w:val="1"/>
      <w:numFmt w:val="lowerLetter"/>
      <w:pStyle w:val="Recitals8"/>
      <w:lvlText w:val="%8)"/>
      <w:lvlJc w:val="left"/>
      <w:pPr>
        <w:tabs>
          <w:tab w:val="num" w:pos="5760"/>
        </w:tabs>
        <w:ind w:left="5760" w:hanging="720"/>
      </w:pPr>
      <w:rPr>
        <w:rFonts w:ascii="Times New Roman" w:hAnsi="Times New Roman" w:cs="Times New Roman"/>
        <w:b w:val="0"/>
        <w:bCs w:val="0"/>
        <w:i w:val="0"/>
        <w:iCs w:val="0"/>
        <w:caps w:val="0"/>
        <w:smallCaps w:val="0"/>
        <w:color w:val="000000"/>
        <w:sz w:val="24"/>
        <w:szCs w:val="20"/>
        <w:u w:val="none"/>
      </w:rPr>
    </w:lvl>
    <w:lvl w:ilvl="8">
      <w:start w:val="1"/>
      <w:numFmt w:val="lowerRoman"/>
      <w:pStyle w:val="Recitals9"/>
      <w:lvlText w:val="%9)"/>
      <w:lvlJc w:val="left"/>
      <w:pPr>
        <w:tabs>
          <w:tab w:val="num" w:pos="6480"/>
        </w:tabs>
        <w:ind w:left="6480" w:hanging="720"/>
      </w:pPr>
      <w:rPr>
        <w:rFonts w:ascii="Times New Roman" w:hAnsi="Times New Roman" w:cs="Times New Roman"/>
        <w:b w:val="0"/>
        <w:bCs w:val="0"/>
        <w:i w:val="0"/>
        <w:iCs w:val="0"/>
        <w:caps w:val="0"/>
        <w:smallCaps w:val="0"/>
        <w:color w:val="000000"/>
        <w:sz w:val="24"/>
        <w:szCs w:val="20"/>
        <w:u w:val="none"/>
      </w:rPr>
    </w:lvl>
  </w:abstractNum>
  <w:num w:numId="1" w16cid:durableId="1876037217">
    <w:abstractNumId w:val="9"/>
  </w:num>
  <w:num w:numId="2" w16cid:durableId="160316436">
    <w:abstractNumId w:val="7"/>
  </w:num>
  <w:num w:numId="3" w16cid:durableId="1590776903">
    <w:abstractNumId w:val="6"/>
  </w:num>
  <w:num w:numId="4" w16cid:durableId="1666779237">
    <w:abstractNumId w:val="5"/>
  </w:num>
  <w:num w:numId="5" w16cid:durableId="1741175025">
    <w:abstractNumId w:val="4"/>
  </w:num>
  <w:num w:numId="6" w16cid:durableId="1538741018">
    <w:abstractNumId w:val="8"/>
  </w:num>
  <w:num w:numId="7" w16cid:durableId="1878349558">
    <w:abstractNumId w:val="3"/>
  </w:num>
  <w:num w:numId="8" w16cid:durableId="801850690">
    <w:abstractNumId w:val="2"/>
  </w:num>
  <w:num w:numId="9" w16cid:durableId="12077932">
    <w:abstractNumId w:val="1"/>
  </w:num>
  <w:num w:numId="10" w16cid:durableId="940070034">
    <w:abstractNumId w:val="0"/>
  </w:num>
  <w:num w:numId="11" w16cid:durableId="156120786">
    <w:abstractNumId w:val="12"/>
  </w:num>
  <w:num w:numId="12" w16cid:durableId="19547126">
    <w:abstractNumId w:val="12"/>
  </w:num>
  <w:num w:numId="13" w16cid:durableId="396170577">
    <w:abstractNumId w:val="12"/>
  </w:num>
  <w:num w:numId="14" w16cid:durableId="1154955772">
    <w:abstractNumId w:val="12"/>
  </w:num>
  <w:num w:numId="15" w16cid:durableId="475995755">
    <w:abstractNumId w:val="10"/>
  </w:num>
  <w:num w:numId="16" w16cid:durableId="178088467">
    <w:abstractNumId w:val="10"/>
  </w:num>
  <w:num w:numId="17" w16cid:durableId="986713963">
    <w:abstractNumId w:val="10"/>
  </w:num>
  <w:num w:numId="18" w16cid:durableId="318310791">
    <w:abstractNumId w:val="10"/>
  </w:num>
  <w:num w:numId="19" w16cid:durableId="1418408227">
    <w:abstractNumId w:val="10"/>
  </w:num>
  <w:num w:numId="20" w16cid:durableId="164569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Share Terms"/>
    <w:docVar w:name="IManageDocInfoCache(DocumentNumber)" w:val="106862044"/>
    <w:docVar w:name="IManageDocInfoCache(DocumentVersion)" w:val="1"/>
    <w:docVar w:name="IManageDocInfoCache(Matter)" w:val="1181781"/>
  </w:docVars>
  <w:rsids>
    <w:rsidRoot w:val="00DE5F8D"/>
    <w:rsid w:val="000057E6"/>
    <w:rsid w:val="000806AB"/>
    <w:rsid w:val="00086ADF"/>
    <w:rsid w:val="00086C7D"/>
    <w:rsid w:val="000C5A46"/>
    <w:rsid w:val="000F2663"/>
    <w:rsid w:val="000F48E6"/>
    <w:rsid w:val="00100AD5"/>
    <w:rsid w:val="001100D2"/>
    <w:rsid w:val="00116CA0"/>
    <w:rsid w:val="00174ED2"/>
    <w:rsid w:val="00185B92"/>
    <w:rsid w:val="001954DD"/>
    <w:rsid w:val="00255484"/>
    <w:rsid w:val="002B76A3"/>
    <w:rsid w:val="002C392D"/>
    <w:rsid w:val="002E04C1"/>
    <w:rsid w:val="00301586"/>
    <w:rsid w:val="003211FC"/>
    <w:rsid w:val="003233D0"/>
    <w:rsid w:val="00355772"/>
    <w:rsid w:val="003C6D70"/>
    <w:rsid w:val="003C7645"/>
    <w:rsid w:val="003C7704"/>
    <w:rsid w:val="003E7E4B"/>
    <w:rsid w:val="004107D8"/>
    <w:rsid w:val="00416885"/>
    <w:rsid w:val="0042193A"/>
    <w:rsid w:val="00421A78"/>
    <w:rsid w:val="004427E9"/>
    <w:rsid w:val="00461F88"/>
    <w:rsid w:val="004C432D"/>
    <w:rsid w:val="00531AC9"/>
    <w:rsid w:val="00532676"/>
    <w:rsid w:val="00547B76"/>
    <w:rsid w:val="00584878"/>
    <w:rsid w:val="0065127D"/>
    <w:rsid w:val="00662B04"/>
    <w:rsid w:val="00663DEA"/>
    <w:rsid w:val="006736E5"/>
    <w:rsid w:val="00682E2B"/>
    <w:rsid w:val="0068530E"/>
    <w:rsid w:val="006C6C15"/>
    <w:rsid w:val="0071226D"/>
    <w:rsid w:val="00734E5B"/>
    <w:rsid w:val="00742DB1"/>
    <w:rsid w:val="007962C4"/>
    <w:rsid w:val="007B4084"/>
    <w:rsid w:val="007D4F2B"/>
    <w:rsid w:val="00820FDD"/>
    <w:rsid w:val="00824354"/>
    <w:rsid w:val="008A0DAF"/>
    <w:rsid w:val="008D3779"/>
    <w:rsid w:val="008D7BFC"/>
    <w:rsid w:val="009111F9"/>
    <w:rsid w:val="009327DC"/>
    <w:rsid w:val="0098327A"/>
    <w:rsid w:val="00985861"/>
    <w:rsid w:val="009F15D5"/>
    <w:rsid w:val="00A15750"/>
    <w:rsid w:val="00A17D91"/>
    <w:rsid w:val="00A222CB"/>
    <w:rsid w:val="00A272EC"/>
    <w:rsid w:val="00A64280"/>
    <w:rsid w:val="00A7000D"/>
    <w:rsid w:val="00A920EF"/>
    <w:rsid w:val="00A93FDF"/>
    <w:rsid w:val="00A95C0D"/>
    <w:rsid w:val="00AA3F90"/>
    <w:rsid w:val="00AA6A29"/>
    <w:rsid w:val="00AE53FD"/>
    <w:rsid w:val="00AF61D0"/>
    <w:rsid w:val="00B23A2A"/>
    <w:rsid w:val="00B52C10"/>
    <w:rsid w:val="00B53CD1"/>
    <w:rsid w:val="00B834B4"/>
    <w:rsid w:val="00B84FA4"/>
    <w:rsid w:val="00B91BDB"/>
    <w:rsid w:val="00BB31B7"/>
    <w:rsid w:val="00BD67CC"/>
    <w:rsid w:val="00BE5841"/>
    <w:rsid w:val="00C4149E"/>
    <w:rsid w:val="00C4506D"/>
    <w:rsid w:val="00C45B9D"/>
    <w:rsid w:val="00C573B1"/>
    <w:rsid w:val="00CB73C1"/>
    <w:rsid w:val="00CD5686"/>
    <w:rsid w:val="00CF04DF"/>
    <w:rsid w:val="00D97B21"/>
    <w:rsid w:val="00DA2207"/>
    <w:rsid w:val="00DC0033"/>
    <w:rsid w:val="00DE5F8D"/>
    <w:rsid w:val="00E0315C"/>
    <w:rsid w:val="00E31D65"/>
    <w:rsid w:val="00E37F2F"/>
    <w:rsid w:val="00E9255E"/>
    <w:rsid w:val="00EB5304"/>
    <w:rsid w:val="00EF5A1B"/>
    <w:rsid w:val="00F034BA"/>
    <w:rsid w:val="00F12BEA"/>
    <w:rsid w:val="00F214CE"/>
    <w:rsid w:val="00F269C5"/>
    <w:rsid w:val="00F44619"/>
    <w:rsid w:val="00F52BFB"/>
    <w:rsid w:val="00FE2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8697B2"/>
  <w15:docId w15:val="{DF78F4D6-67EF-4B9A-B514-DD347B3E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6D"/>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link w:val="HeaderChar"/>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682E2B"/>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aliases w:val="PR"/>
    <w:basedOn w:val="DefaultParagraphFont"/>
    <w:rPr>
      <w:color w:val="auto"/>
    </w:rPr>
  </w:style>
  <w:style w:type="paragraph" w:customStyle="1" w:styleId="Schedule">
    <w:name w:val="Schedule"/>
    <w:basedOn w:val="OHHpara"/>
    <w:next w:val="OHHpara"/>
    <w:rsid w:val="00FE2577"/>
    <w:pPr>
      <w:keepNext/>
      <w:jc w:val="center"/>
      <w:outlineLvl w:val="0"/>
    </w:pPr>
    <w:rPr>
      <w:b/>
      <w:caps/>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semiHidden/>
    <w:unhideWhenUsed/>
    <w:rsid w:val="0071226D"/>
    <w:pPr>
      <w:spacing w:after="100"/>
      <w:ind w:left="720" w:hanging="720"/>
    </w:pPr>
  </w:style>
  <w:style w:type="paragraph" w:styleId="TOC2">
    <w:name w:val="toc 2"/>
    <w:basedOn w:val="Normal"/>
    <w:next w:val="Normal"/>
    <w:autoRedefine/>
    <w:uiPriority w:val="39"/>
    <w:semiHidden/>
    <w:unhideWhenUsed/>
    <w:rsid w:val="0071226D"/>
    <w:pPr>
      <w:spacing w:after="100"/>
      <w:ind w:left="1440" w:hanging="720"/>
    </w:pPr>
  </w:style>
  <w:style w:type="paragraph" w:styleId="TOC3">
    <w:name w:val="toc 3"/>
    <w:basedOn w:val="Normal"/>
    <w:next w:val="Normal"/>
    <w:autoRedefine/>
    <w:uiPriority w:val="39"/>
    <w:semiHidden/>
    <w:unhideWhenUsed/>
    <w:rsid w:val="0071226D"/>
    <w:pPr>
      <w:spacing w:after="100"/>
      <w:ind w:left="2160" w:hanging="720"/>
    </w:pPr>
  </w:style>
  <w:style w:type="paragraph" w:styleId="TOC4">
    <w:name w:val="toc 4"/>
    <w:basedOn w:val="Normal"/>
    <w:next w:val="Normal"/>
    <w:autoRedefine/>
    <w:uiPriority w:val="39"/>
    <w:semiHidden/>
    <w:unhideWhenUsed/>
    <w:rsid w:val="0071226D"/>
    <w:pPr>
      <w:spacing w:after="100"/>
      <w:ind w:left="2880" w:hanging="720"/>
    </w:pPr>
  </w:style>
  <w:style w:type="paragraph" w:styleId="TOC5">
    <w:name w:val="toc 5"/>
    <w:basedOn w:val="Normal"/>
    <w:next w:val="Normal"/>
    <w:autoRedefine/>
    <w:uiPriority w:val="39"/>
    <w:semiHidden/>
    <w:unhideWhenUsed/>
    <w:rsid w:val="0071226D"/>
    <w:pPr>
      <w:spacing w:after="100"/>
      <w:ind w:left="3600" w:hanging="720"/>
    </w:pPr>
  </w:style>
  <w:style w:type="paragraph" w:styleId="TOC6">
    <w:name w:val="toc 6"/>
    <w:basedOn w:val="Normal"/>
    <w:next w:val="Normal"/>
    <w:autoRedefine/>
    <w:uiPriority w:val="39"/>
    <w:semiHidden/>
    <w:unhideWhenUsed/>
    <w:rsid w:val="0071226D"/>
    <w:pPr>
      <w:spacing w:after="100"/>
      <w:ind w:left="4320" w:hanging="720"/>
    </w:pPr>
  </w:style>
  <w:style w:type="paragraph" w:styleId="TOC7">
    <w:name w:val="toc 7"/>
    <w:basedOn w:val="Normal"/>
    <w:next w:val="Normal"/>
    <w:autoRedefine/>
    <w:uiPriority w:val="39"/>
    <w:semiHidden/>
    <w:unhideWhenUsed/>
    <w:rsid w:val="0071226D"/>
    <w:pPr>
      <w:spacing w:after="100"/>
      <w:ind w:left="5040" w:hanging="720"/>
    </w:pPr>
  </w:style>
  <w:style w:type="paragraph" w:styleId="TOC8">
    <w:name w:val="toc 8"/>
    <w:basedOn w:val="Normal"/>
    <w:next w:val="Normal"/>
    <w:autoRedefine/>
    <w:uiPriority w:val="39"/>
    <w:semiHidden/>
    <w:unhideWhenUsed/>
    <w:rsid w:val="0071226D"/>
    <w:pPr>
      <w:spacing w:after="100"/>
      <w:ind w:left="5760" w:hanging="720"/>
    </w:pPr>
  </w:style>
  <w:style w:type="paragraph" w:styleId="TOC9">
    <w:name w:val="toc 9"/>
    <w:basedOn w:val="Normal"/>
    <w:next w:val="Normal"/>
    <w:autoRedefine/>
    <w:uiPriority w:val="39"/>
    <w:semiHidden/>
    <w:unhideWhenUsed/>
    <w:rsid w:val="0071226D"/>
    <w:pPr>
      <w:spacing w:after="100"/>
      <w:ind w:left="6480" w:hanging="720"/>
    </w:pPr>
  </w:style>
  <w:style w:type="character" w:styleId="FootnoteReference">
    <w:name w:val="footnote reference"/>
  </w:style>
  <w:style w:type="paragraph" w:customStyle="1" w:styleId="Recitals1">
    <w:name w:val="Recitals1"/>
    <w:basedOn w:val="Normal"/>
    <w:rsid w:val="00682E2B"/>
    <w:pPr>
      <w:numPr>
        <w:numId w:val="11"/>
      </w:numPr>
      <w:tabs>
        <w:tab w:val="left" w:pos="720"/>
      </w:tabs>
      <w:spacing w:after="240"/>
      <w:jc w:val="both"/>
      <w:outlineLvl w:val="0"/>
    </w:pPr>
    <w:rPr>
      <w:b/>
      <w:color w:val="000000"/>
    </w:rPr>
  </w:style>
  <w:style w:type="paragraph" w:customStyle="1" w:styleId="Recitals2">
    <w:name w:val="Recitals2"/>
    <w:basedOn w:val="Normal"/>
    <w:rsid w:val="00682E2B"/>
    <w:pPr>
      <w:numPr>
        <w:ilvl w:val="1"/>
        <w:numId w:val="11"/>
      </w:numPr>
      <w:tabs>
        <w:tab w:val="left" w:pos="1440"/>
      </w:tabs>
      <w:spacing w:after="240"/>
      <w:jc w:val="both"/>
      <w:outlineLvl w:val="1"/>
    </w:pPr>
    <w:rPr>
      <w:color w:val="000000"/>
    </w:rPr>
  </w:style>
  <w:style w:type="paragraph" w:customStyle="1" w:styleId="Recitals3">
    <w:name w:val="Recitals3"/>
    <w:basedOn w:val="Normal"/>
    <w:rsid w:val="00682E2B"/>
    <w:pPr>
      <w:numPr>
        <w:ilvl w:val="2"/>
        <w:numId w:val="11"/>
      </w:numPr>
      <w:tabs>
        <w:tab w:val="left" w:pos="2160"/>
      </w:tabs>
      <w:spacing w:after="240"/>
      <w:jc w:val="both"/>
      <w:outlineLvl w:val="2"/>
    </w:pPr>
    <w:rPr>
      <w:color w:val="000000"/>
    </w:rPr>
  </w:style>
  <w:style w:type="paragraph" w:customStyle="1" w:styleId="Recitals4">
    <w:name w:val="Recitals4"/>
    <w:basedOn w:val="Normal"/>
    <w:rsid w:val="00682E2B"/>
    <w:pPr>
      <w:numPr>
        <w:ilvl w:val="3"/>
        <w:numId w:val="11"/>
      </w:numPr>
      <w:tabs>
        <w:tab w:val="left" w:pos="2880"/>
      </w:tabs>
      <w:spacing w:after="240"/>
      <w:jc w:val="both"/>
      <w:outlineLvl w:val="3"/>
    </w:pPr>
    <w:rPr>
      <w:color w:val="000000"/>
    </w:rPr>
  </w:style>
  <w:style w:type="paragraph" w:customStyle="1" w:styleId="Recitals5">
    <w:name w:val="Recitals5"/>
    <w:basedOn w:val="Normal"/>
    <w:rsid w:val="00682E2B"/>
    <w:pPr>
      <w:numPr>
        <w:ilvl w:val="4"/>
        <w:numId w:val="11"/>
      </w:numPr>
      <w:tabs>
        <w:tab w:val="left" w:pos="3600"/>
      </w:tabs>
      <w:spacing w:after="240"/>
      <w:jc w:val="both"/>
      <w:outlineLvl w:val="4"/>
    </w:pPr>
    <w:rPr>
      <w:color w:val="000000"/>
    </w:rPr>
  </w:style>
  <w:style w:type="paragraph" w:customStyle="1" w:styleId="Recitals6">
    <w:name w:val="Recitals6"/>
    <w:basedOn w:val="Normal"/>
    <w:rsid w:val="00682E2B"/>
    <w:pPr>
      <w:numPr>
        <w:ilvl w:val="5"/>
        <w:numId w:val="11"/>
      </w:numPr>
      <w:tabs>
        <w:tab w:val="left" w:pos="4320"/>
      </w:tabs>
      <w:spacing w:after="240"/>
      <w:jc w:val="both"/>
      <w:outlineLvl w:val="5"/>
    </w:pPr>
    <w:rPr>
      <w:color w:val="000000"/>
    </w:rPr>
  </w:style>
  <w:style w:type="paragraph" w:customStyle="1" w:styleId="Recitals7">
    <w:name w:val="Recitals7"/>
    <w:basedOn w:val="Normal"/>
    <w:rsid w:val="00682E2B"/>
    <w:pPr>
      <w:numPr>
        <w:ilvl w:val="6"/>
        <w:numId w:val="11"/>
      </w:numPr>
      <w:tabs>
        <w:tab w:val="left" w:pos="5040"/>
      </w:tabs>
      <w:spacing w:after="240"/>
      <w:jc w:val="both"/>
      <w:outlineLvl w:val="6"/>
    </w:pPr>
    <w:rPr>
      <w:color w:val="000000"/>
    </w:rPr>
  </w:style>
  <w:style w:type="paragraph" w:customStyle="1" w:styleId="Recitals8">
    <w:name w:val="Recitals8"/>
    <w:basedOn w:val="Normal"/>
    <w:rsid w:val="00682E2B"/>
    <w:pPr>
      <w:numPr>
        <w:ilvl w:val="7"/>
        <w:numId w:val="11"/>
      </w:numPr>
      <w:tabs>
        <w:tab w:val="left" w:pos="5760"/>
      </w:tabs>
      <w:spacing w:after="240"/>
      <w:jc w:val="both"/>
      <w:outlineLvl w:val="7"/>
    </w:pPr>
    <w:rPr>
      <w:color w:val="000000"/>
    </w:rPr>
  </w:style>
  <w:style w:type="paragraph" w:customStyle="1" w:styleId="Recitals9">
    <w:name w:val="Recitals9"/>
    <w:basedOn w:val="Normal"/>
    <w:rsid w:val="00682E2B"/>
    <w:pPr>
      <w:numPr>
        <w:ilvl w:val="8"/>
        <w:numId w:val="11"/>
      </w:numPr>
      <w:tabs>
        <w:tab w:val="left" w:pos="6480"/>
      </w:tabs>
      <w:spacing w:after="240"/>
      <w:jc w:val="both"/>
      <w:outlineLvl w:val="8"/>
    </w:pPr>
    <w:rPr>
      <w:color w:val="000000"/>
    </w:rPr>
  </w:style>
  <w:style w:type="paragraph" w:customStyle="1" w:styleId="RecitalsNo1">
    <w:name w:val="RecitalsNo#1"/>
    <w:basedOn w:val="Normal"/>
    <w:rsid w:val="00682E2B"/>
    <w:pPr>
      <w:spacing w:after="240"/>
      <w:ind w:left="720"/>
      <w:jc w:val="both"/>
    </w:pPr>
    <w:rPr>
      <w:color w:val="000000"/>
    </w:rPr>
  </w:style>
  <w:style w:type="paragraph" w:customStyle="1" w:styleId="RecitalsNo2">
    <w:name w:val="RecitalsNo#2"/>
    <w:basedOn w:val="Normal"/>
    <w:rsid w:val="00682E2B"/>
    <w:pPr>
      <w:spacing w:after="240"/>
      <w:ind w:left="1440"/>
      <w:jc w:val="both"/>
    </w:pPr>
    <w:rPr>
      <w:color w:val="000000"/>
    </w:rPr>
  </w:style>
  <w:style w:type="paragraph" w:customStyle="1" w:styleId="RecitalsNo3">
    <w:name w:val="RecitalsNo#3"/>
    <w:basedOn w:val="Normal"/>
    <w:rsid w:val="00682E2B"/>
    <w:pPr>
      <w:spacing w:after="240"/>
      <w:ind w:left="2160"/>
      <w:jc w:val="both"/>
    </w:pPr>
    <w:rPr>
      <w:color w:val="000000"/>
    </w:rPr>
  </w:style>
  <w:style w:type="paragraph" w:customStyle="1" w:styleId="RecitalsNo4">
    <w:name w:val="RecitalsNo#4"/>
    <w:basedOn w:val="Normal"/>
    <w:rsid w:val="00682E2B"/>
    <w:pPr>
      <w:spacing w:after="240"/>
      <w:ind w:left="2880"/>
      <w:jc w:val="both"/>
    </w:pPr>
    <w:rPr>
      <w:color w:val="000000"/>
    </w:rPr>
  </w:style>
  <w:style w:type="paragraph" w:customStyle="1" w:styleId="RecitalsNo5">
    <w:name w:val="RecitalsNo#5"/>
    <w:basedOn w:val="Normal"/>
    <w:rsid w:val="00682E2B"/>
    <w:pPr>
      <w:spacing w:after="240"/>
      <w:ind w:left="3600"/>
      <w:jc w:val="both"/>
    </w:pPr>
    <w:rPr>
      <w:color w:val="000000"/>
    </w:rPr>
  </w:style>
  <w:style w:type="paragraph" w:customStyle="1" w:styleId="RecitalsNo6">
    <w:name w:val="RecitalsNo#6"/>
    <w:basedOn w:val="Normal"/>
    <w:rsid w:val="00682E2B"/>
    <w:pPr>
      <w:spacing w:after="240"/>
      <w:ind w:left="4320"/>
      <w:jc w:val="both"/>
    </w:pPr>
    <w:rPr>
      <w:color w:val="000000"/>
    </w:rPr>
  </w:style>
  <w:style w:type="paragraph" w:customStyle="1" w:styleId="RecitalsNo7">
    <w:name w:val="RecitalsNo#7"/>
    <w:basedOn w:val="Normal"/>
    <w:rsid w:val="00682E2B"/>
    <w:pPr>
      <w:spacing w:after="240"/>
      <w:ind w:left="5040"/>
      <w:jc w:val="both"/>
    </w:pPr>
    <w:rPr>
      <w:color w:val="000000"/>
    </w:rPr>
  </w:style>
  <w:style w:type="paragraph" w:customStyle="1" w:styleId="RecitalsNo8">
    <w:name w:val="RecitalsNo#8"/>
    <w:basedOn w:val="Normal"/>
    <w:rsid w:val="00682E2B"/>
    <w:pPr>
      <w:spacing w:after="240"/>
      <w:ind w:left="5760"/>
      <w:jc w:val="both"/>
    </w:pPr>
    <w:rPr>
      <w:color w:val="000000"/>
    </w:rPr>
  </w:style>
  <w:style w:type="paragraph" w:customStyle="1" w:styleId="RecitalsNo9">
    <w:name w:val="RecitalsNo#9"/>
    <w:basedOn w:val="Normal"/>
    <w:rsid w:val="00682E2B"/>
    <w:pPr>
      <w:spacing w:after="240"/>
      <w:ind w:left="6480"/>
      <w:jc w:val="both"/>
    </w:pPr>
    <w:rPr>
      <w:color w:val="000000"/>
    </w:rPr>
  </w:style>
  <w:style w:type="paragraph" w:customStyle="1" w:styleId="StandardL1">
    <w:name w:val="Standard_L1"/>
    <w:basedOn w:val="Normal"/>
    <w:rsid w:val="00421A78"/>
    <w:pPr>
      <w:numPr>
        <w:numId w:val="15"/>
      </w:numPr>
      <w:tabs>
        <w:tab w:val="left" w:pos="720"/>
      </w:tabs>
      <w:spacing w:after="240"/>
      <w:jc w:val="both"/>
      <w:outlineLvl w:val="0"/>
    </w:pPr>
    <w:rPr>
      <w:b/>
      <w:caps/>
      <w:color w:val="000000"/>
    </w:rPr>
  </w:style>
  <w:style w:type="paragraph" w:customStyle="1" w:styleId="StandardL2">
    <w:name w:val="Standard_L2"/>
    <w:basedOn w:val="Normal"/>
    <w:rsid w:val="00421A78"/>
    <w:pPr>
      <w:numPr>
        <w:ilvl w:val="1"/>
        <w:numId w:val="15"/>
      </w:numPr>
      <w:tabs>
        <w:tab w:val="left" w:pos="0"/>
      </w:tabs>
      <w:spacing w:after="240"/>
      <w:ind w:left="0" w:firstLine="720"/>
      <w:jc w:val="both"/>
      <w:outlineLvl w:val="1"/>
    </w:pPr>
    <w:rPr>
      <w:color w:val="000000"/>
      <w:u w:val="single"/>
    </w:rPr>
  </w:style>
  <w:style w:type="paragraph" w:customStyle="1" w:styleId="StandardL3">
    <w:name w:val="Standard_L3"/>
    <w:basedOn w:val="Normal"/>
    <w:rsid w:val="00421A78"/>
    <w:pPr>
      <w:numPr>
        <w:ilvl w:val="2"/>
        <w:numId w:val="15"/>
      </w:numPr>
      <w:tabs>
        <w:tab w:val="left" w:pos="1440"/>
      </w:tabs>
      <w:spacing w:after="240"/>
      <w:ind w:left="0" w:firstLine="1440"/>
      <w:jc w:val="both"/>
      <w:outlineLvl w:val="2"/>
    </w:pPr>
    <w:rPr>
      <w:color w:val="000000"/>
      <w:u w:val="single"/>
    </w:rPr>
  </w:style>
  <w:style w:type="paragraph" w:customStyle="1" w:styleId="StandardL4">
    <w:name w:val="Standard_L4"/>
    <w:basedOn w:val="Normal"/>
    <w:rsid w:val="00421A78"/>
    <w:pPr>
      <w:numPr>
        <w:ilvl w:val="3"/>
        <w:numId w:val="15"/>
      </w:numPr>
      <w:tabs>
        <w:tab w:val="left" w:pos="2880"/>
      </w:tabs>
      <w:spacing w:after="240"/>
      <w:ind w:left="0" w:firstLine="2160"/>
      <w:jc w:val="both"/>
      <w:outlineLvl w:val="3"/>
    </w:pPr>
    <w:rPr>
      <w:color w:val="000000"/>
    </w:rPr>
  </w:style>
  <w:style w:type="paragraph" w:customStyle="1" w:styleId="StandardL5">
    <w:name w:val="Standard_L5"/>
    <w:basedOn w:val="Normal"/>
    <w:rsid w:val="00421A78"/>
    <w:pPr>
      <w:numPr>
        <w:ilvl w:val="4"/>
        <w:numId w:val="15"/>
      </w:numPr>
      <w:tabs>
        <w:tab w:val="left" w:pos="3600"/>
      </w:tabs>
      <w:spacing w:after="240"/>
      <w:ind w:left="0" w:firstLine="2880"/>
      <w:jc w:val="both"/>
      <w:outlineLvl w:val="4"/>
    </w:pPr>
    <w:rPr>
      <w:color w:val="000000"/>
    </w:rPr>
  </w:style>
  <w:style w:type="paragraph" w:customStyle="1" w:styleId="StandardL6">
    <w:name w:val="Standard_L6"/>
    <w:basedOn w:val="Normal"/>
    <w:rsid w:val="00421A78"/>
    <w:pPr>
      <w:numPr>
        <w:ilvl w:val="5"/>
        <w:numId w:val="15"/>
      </w:numPr>
      <w:tabs>
        <w:tab w:val="left" w:pos="2880"/>
      </w:tabs>
      <w:spacing w:after="240"/>
      <w:ind w:left="0" w:firstLine="3600"/>
      <w:jc w:val="both"/>
      <w:outlineLvl w:val="5"/>
    </w:pPr>
    <w:rPr>
      <w:color w:val="000000"/>
    </w:rPr>
  </w:style>
  <w:style w:type="paragraph" w:customStyle="1" w:styleId="StandardL7">
    <w:name w:val="Standard_L7"/>
    <w:basedOn w:val="Normal"/>
    <w:rsid w:val="00421A78"/>
    <w:pPr>
      <w:numPr>
        <w:ilvl w:val="6"/>
        <w:numId w:val="15"/>
      </w:numPr>
      <w:tabs>
        <w:tab w:val="left" w:pos="5040"/>
      </w:tabs>
      <w:spacing w:after="240"/>
      <w:jc w:val="both"/>
      <w:outlineLvl w:val="6"/>
    </w:pPr>
    <w:rPr>
      <w:color w:val="000000"/>
    </w:rPr>
  </w:style>
  <w:style w:type="paragraph" w:customStyle="1" w:styleId="StandardL8">
    <w:name w:val="Standard_L8"/>
    <w:basedOn w:val="Normal"/>
    <w:rsid w:val="00421A78"/>
    <w:pPr>
      <w:numPr>
        <w:ilvl w:val="7"/>
        <w:numId w:val="15"/>
      </w:numPr>
      <w:tabs>
        <w:tab w:val="left" w:pos="5760"/>
      </w:tabs>
      <w:spacing w:after="240"/>
      <w:jc w:val="both"/>
      <w:outlineLvl w:val="7"/>
    </w:pPr>
    <w:rPr>
      <w:color w:val="000000"/>
    </w:rPr>
  </w:style>
  <w:style w:type="paragraph" w:customStyle="1" w:styleId="StandardL9">
    <w:name w:val="Standard_L9"/>
    <w:basedOn w:val="Normal"/>
    <w:rsid w:val="00421A78"/>
    <w:pPr>
      <w:numPr>
        <w:ilvl w:val="8"/>
        <w:numId w:val="15"/>
      </w:numPr>
      <w:tabs>
        <w:tab w:val="left" w:pos="6480"/>
      </w:tabs>
      <w:spacing w:after="240"/>
      <w:jc w:val="both"/>
      <w:outlineLvl w:val="8"/>
    </w:pPr>
    <w:rPr>
      <w:color w:val="000000"/>
    </w:rPr>
  </w:style>
  <w:style w:type="paragraph" w:customStyle="1" w:styleId="StandardNoL1">
    <w:name w:val="Standard_No#L1"/>
    <w:basedOn w:val="Normal"/>
    <w:rsid w:val="00421A78"/>
    <w:pPr>
      <w:spacing w:after="240"/>
      <w:ind w:left="720"/>
      <w:jc w:val="both"/>
    </w:pPr>
    <w:rPr>
      <w:color w:val="000000"/>
    </w:rPr>
  </w:style>
  <w:style w:type="paragraph" w:customStyle="1" w:styleId="StandardNoL2">
    <w:name w:val="Standard_No#L2"/>
    <w:basedOn w:val="Normal"/>
    <w:rsid w:val="00421A78"/>
    <w:pPr>
      <w:spacing w:after="240"/>
      <w:ind w:left="1440"/>
      <w:jc w:val="both"/>
    </w:pPr>
    <w:rPr>
      <w:color w:val="000000"/>
    </w:rPr>
  </w:style>
  <w:style w:type="paragraph" w:customStyle="1" w:styleId="StandardNoL3">
    <w:name w:val="Standard_No#L3"/>
    <w:basedOn w:val="Normal"/>
    <w:rsid w:val="00421A78"/>
    <w:pPr>
      <w:spacing w:after="240"/>
      <w:ind w:left="2160"/>
      <w:jc w:val="both"/>
    </w:pPr>
    <w:rPr>
      <w:color w:val="000000"/>
    </w:rPr>
  </w:style>
  <w:style w:type="paragraph" w:customStyle="1" w:styleId="StandardNoL4">
    <w:name w:val="Standard_No#L4"/>
    <w:basedOn w:val="Normal"/>
    <w:rsid w:val="00421A78"/>
    <w:pPr>
      <w:spacing w:after="240"/>
      <w:ind w:left="2880"/>
      <w:jc w:val="both"/>
    </w:pPr>
    <w:rPr>
      <w:color w:val="000000"/>
    </w:rPr>
  </w:style>
  <w:style w:type="paragraph" w:customStyle="1" w:styleId="StandardNoL5">
    <w:name w:val="Standard_No#L5"/>
    <w:basedOn w:val="Normal"/>
    <w:rsid w:val="00421A78"/>
    <w:pPr>
      <w:spacing w:after="240"/>
      <w:ind w:left="3600"/>
      <w:jc w:val="both"/>
    </w:pPr>
    <w:rPr>
      <w:color w:val="000000"/>
    </w:rPr>
  </w:style>
  <w:style w:type="paragraph" w:customStyle="1" w:styleId="StandardNoL6">
    <w:name w:val="Standard_No#L6"/>
    <w:basedOn w:val="Normal"/>
    <w:rsid w:val="00421A78"/>
    <w:pPr>
      <w:spacing w:after="240"/>
      <w:ind w:left="4320"/>
      <w:jc w:val="both"/>
    </w:pPr>
    <w:rPr>
      <w:color w:val="000000"/>
    </w:rPr>
  </w:style>
  <w:style w:type="paragraph" w:customStyle="1" w:styleId="StandardNoL7">
    <w:name w:val="Standard_No#L7"/>
    <w:basedOn w:val="Normal"/>
    <w:rsid w:val="00421A78"/>
    <w:pPr>
      <w:spacing w:after="240"/>
      <w:ind w:left="5040"/>
      <w:jc w:val="both"/>
    </w:pPr>
    <w:rPr>
      <w:color w:val="000000"/>
    </w:rPr>
  </w:style>
  <w:style w:type="paragraph" w:customStyle="1" w:styleId="StandardNoL8">
    <w:name w:val="Standard_No#L8"/>
    <w:basedOn w:val="Normal"/>
    <w:rsid w:val="00421A78"/>
    <w:pPr>
      <w:spacing w:after="240"/>
      <w:ind w:left="5760"/>
      <w:jc w:val="both"/>
    </w:pPr>
    <w:rPr>
      <w:color w:val="000000"/>
    </w:rPr>
  </w:style>
  <w:style w:type="paragraph" w:customStyle="1" w:styleId="StandardNoL9">
    <w:name w:val="Standard_No#L9"/>
    <w:basedOn w:val="Normal"/>
    <w:rsid w:val="00421A78"/>
    <w:pPr>
      <w:spacing w:after="240"/>
      <w:ind w:left="6480"/>
      <w:jc w:val="both"/>
    </w:pPr>
    <w:rPr>
      <w:color w:val="000000"/>
    </w:rPr>
  </w:style>
  <w:style w:type="character" w:styleId="PlaceholderText">
    <w:name w:val="Placeholder Text"/>
    <w:basedOn w:val="DefaultParagraphFont"/>
    <w:uiPriority w:val="99"/>
    <w:semiHidden/>
    <w:rsid w:val="00820FDD"/>
    <w:rPr>
      <w:color w:val="666666"/>
    </w:rPr>
  </w:style>
  <w:style w:type="character" w:customStyle="1" w:styleId="HeaderChar">
    <w:name w:val="Header Char"/>
    <w:basedOn w:val="DefaultParagraphFont"/>
    <w:link w:val="Header"/>
    <w:rsid w:val="00E31D65"/>
    <w:rPr>
      <w:sz w:val="24"/>
      <w:lang w:val="en-CA" w:eastAsia="en-US"/>
    </w:rPr>
  </w:style>
  <w:style w:type="character" w:customStyle="1" w:styleId="FooterChar">
    <w:name w:val="Footer Char"/>
    <w:basedOn w:val="DefaultParagraphFont"/>
    <w:link w:val="Footer"/>
    <w:rsid w:val="004427E9"/>
    <w:rPr>
      <w:sz w:val="24"/>
      <w:lang w:val="en-CA" w:eastAsia="en-US"/>
    </w:rPr>
  </w:style>
  <w:style w:type="character" w:styleId="Hyperlink">
    <w:name w:val="Hyperlink"/>
    <w:basedOn w:val="DefaultParagraphFont"/>
    <w:uiPriority w:val="99"/>
    <w:unhideWhenUsed/>
    <w:rsid w:val="00442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LEGAL_1!106862044.1</documentid>
  <senderid>TMARTINEZ</senderid>
  <senderemail>TMARTINEZ@OSLER.COM</senderemail>
  <lastmodified>2026-01-27T13:46:00.0000000-08:00</lastmodified>
  <database>LEGAL_1</database>
</properties>
</file>

<file path=customXml/itemProps1.xml><?xml version="1.0" encoding="utf-8"?>
<ds:datastoreItem xmlns:ds="http://schemas.openxmlformats.org/officeDocument/2006/customXml" ds:itemID="{AA4DA63C-8365-41CD-ACEE-2DF5C0879ACA}">
  <ds:schemaRefs>
    <ds:schemaRef ds:uri="http://schemas.openxmlformats.org/officeDocument/2006/bibliography"/>
  </ds:schemaRefs>
</ds:datastoreItem>
</file>

<file path=customXml/itemProps2.xml><?xml version="1.0" encoding="utf-8"?>
<ds:datastoreItem xmlns:ds="http://schemas.openxmlformats.org/officeDocument/2006/customXml" ds:itemID="{E391BD25-EC0E-45D6-916A-D97E5C5B5E0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9862</Words>
  <Characters>51542</Characters>
  <Application>Microsoft Office Word</Application>
  <DocSecurity>0</DocSecurity>
  <Lines>738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 Adam</dc:creator>
  <cp:lastModifiedBy>Maski, Adam</cp:lastModifiedBy>
  <cp:revision>5</cp:revision>
  <cp:lastPrinted>2026-01-27T18:41:00Z</cp:lastPrinted>
  <dcterms:created xsi:type="dcterms:W3CDTF">2026-01-28T20:18:00Z</dcterms:created>
  <dcterms:modified xsi:type="dcterms:W3CDTF">2026-01-29T16:44:00Z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ies>
</file>